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11" w:rsidRDefault="007249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911" w:rsidRDefault="00724911">
      <w:pPr>
        <w:pStyle w:val="ConsPlusNormal"/>
        <w:jc w:val="both"/>
        <w:outlineLvl w:val="0"/>
      </w:pPr>
    </w:p>
    <w:p w:rsidR="00724911" w:rsidRDefault="00724911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724911" w:rsidRDefault="00724911">
      <w:pPr>
        <w:pStyle w:val="ConsPlusNormal"/>
        <w:spacing w:before="220"/>
      </w:pPr>
      <w:r>
        <w:t>Республики Беларусь 23 августа 2010 г. N 8/22699</w:t>
      </w:r>
    </w:p>
    <w:p w:rsidR="00724911" w:rsidRDefault="0072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911" w:rsidRDefault="00724911">
      <w:pPr>
        <w:pStyle w:val="ConsPlusNormal"/>
        <w:jc w:val="both"/>
      </w:pPr>
    </w:p>
    <w:p w:rsidR="00724911" w:rsidRDefault="00724911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724911" w:rsidRDefault="00724911">
      <w:pPr>
        <w:pStyle w:val="ConsPlusTitle"/>
        <w:jc w:val="center"/>
      </w:pPr>
      <w:r>
        <w:t>9 июля 2010 г. N 92</w:t>
      </w:r>
    </w:p>
    <w:p w:rsidR="00724911" w:rsidRDefault="00724911">
      <w:pPr>
        <w:pStyle w:val="ConsPlusTitle"/>
        <w:jc w:val="center"/>
      </w:pPr>
    </w:p>
    <w:p w:rsidR="00724911" w:rsidRDefault="00724911">
      <w:pPr>
        <w:pStyle w:val="ConsPlusTitle"/>
        <w:jc w:val="center"/>
      </w:pPr>
      <w:r>
        <w:t>ОБ УСТАНОВЛЕНИИ ФОРМ "МЕДИЦИНСКАЯ СПРАВКА О СОСТОЯНИИ ЗДОРОВЬЯ", "ВЫПИСКА ИЗ МЕДИЦИНСКИХ ДОКУМЕНТОВ" И УТВЕРЖДЕНИИ ИНСТРУКЦИИ О ПОРЯДКЕ ИХ ЗАПОЛНЕНИЯ</w:t>
      </w:r>
    </w:p>
    <w:p w:rsidR="00724911" w:rsidRDefault="007249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4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Минздрава от 21.04.2011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11.07.2012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15.11.2012 </w:t>
            </w:r>
            <w:hyperlink r:id="rId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30.12.2014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12.02.2016 </w:t>
            </w:r>
            <w:hyperlink r:id="rId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05.07.2019 </w:t>
            </w:r>
            <w:hyperlink r:id="rId1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подпункта 8.37 пункта 8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подпункта 9.1 пункта 9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724911" w:rsidRDefault="00724911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1. Установить:</w:t>
      </w:r>
    </w:p>
    <w:p w:rsidR="00724911" w:rsidRDefault="00724911">
      <w:pPr>
        <w:pStyle w:val="ConsPlusNormal"/>
        <w:spacing w:before="220"/>
        <w:ind w:firstLine="540"/>
        <w:jc w:val="both"/>
      </w:pPr>
      <w:hyperlink w:anchor="P72" w:history="1">
        <w:r>
          <w:rPr>
            <w:color w:val="0000FF"/>
          </w:rPr>
          <w:t>форму 1 здр/у-10</w:t>
        </w:r>
      </w:hyperlink>
      <w:r>
        <w:t xml:space="preserve"> "Медицинская справка о состоянии здоровья" согласно приложению 1;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форму 1 мед/у-10</w:t>
        </w:r>
      </w:hyperlink>
      <w:r>
        <w:t xml:space="preserve"> "Выписка из медицинских документов" согласно приложению 2.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3" w:history="1">
        <w:r>
          <w:rPr>
            <w:color w:val="0000FF"/>
          </w:rPr>
          <w:t>Инструкцию</w:t>
        </w:r>
      </w:hyperlink>
      <w:r>
        <w:t xml:space="preserve"> о порядке заполнения формы 1 здр/у-10 "Медицинская справка о состоянии здоровья", формы 1 мед/у-10 "Выписка из медицинских документов" (прилагается).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24911" w:rsidRDefault="007249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249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911" w:rsidRDefault="0072491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911" w:rsidRDefault="00724911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r>
        <w:t>СОГЛАСОВАНО                  СОГЛАСОВАНО</w:t>
      </w:r>
    </w:p>
    <w:p w:rsidR="00724911" w:rsidRDefault="00724911">
      <w:pPr>
        <w:pStyle w:val="ConsPlusNonformat"/>
        <w:jc w:val="both"/>
      </w:pPr>
      <w:r>
        <w:t>Председатель                 Заместитель председателя</w:t>
      </w:r>
    </w:p>
    <w:p w:rsidR="00724911" w:rsidRDefault="00724911">
      <w:pPr>
        <w:pStyle w:val="ConsPlusNonformat"/>
        <w:jc w:val="both"/>
      </w:pPr>
      <w:r>
        <w:t>Брестского областного        Витебского областного</w:t>
      </w:r>
    </w:p>
    <w:p w:rsidR="00724911" w:rsidRDefault="0072491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724911" w:rsidRDefault="00724911">
      <w:pPr>
        <w:pStyle w:val="ConsPlusNonformat"/>
        <w:jc w:val="both"/>
      </w:pPr>
      <w:r>
        <w:t xml:space="preserve">        К.А.Сумар                    Л.Л.Ковалев</w:t>
      </w:r>
    </w:p>
    <w:p w:rsidR="00724911" w:rsidRDefault="00724911">
      <w:pPr>
        <w:pStyle w:val="ConsPlusNonformat"/>
        <w:jc w:val="both"/>
      </w:pPr>
      <w:r>
        <w:t>07.07.2010                   06.07.2010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r>
        <w:t>СОГЛАСОВАНО                  СОГЛАСОВАНО</w:t>
      </w:r>
    </w:p>
    <w:p w:rsidR="00724911" w:rsidRDefault="00724911">
      <w:pPr>
        <w:pStyle w:val="ConsPlusNonformat"/>
        <w:jc w:val="both"/>
      </w:pPr>
      <w:r>
        <w:t>Заместитель председателя     Председатель</w:t>
      </w:r>
    </w:p>
    <w:p w:rsidR="00724911" w:rsidRDefault="00724911">
      <w:pPr>
        <w:pStyle w:val="ConsPlusNonformat"/>
        <w:jc w:val="both"/>
      </w:pPr>
      <w:r>
        <w:t>Гомельского областного       Гродненского областного</w:t>
      </w:r>
    </w:p>
    <w:p w:rsidR="00724911" w:rsidRDefault="0072491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724911" w:rsidRDefault="00724911">
      <w:pPr>
        <w:pStyle w:val="ConsPlusNonformat"/>
        <w:jc w:val="both"/>
      </w:pPr>
      <w:r>
        <w:t xml:space="preserve">        В.Г.Надточаев                С.Б.Шапиро</w:t>
      </w:r>
    </w:p>
    <w:p w:rsidR="00724911" w:rsidRDefault="00724911">
      <w:pPr>
        <w:pStyle w:val="ConsPlusNonformat"/>
        <w:jc w:val="both"/>
      </w:pPr>
      <w:r>
        <w:t>07.07.2010                   07.07.2010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r>
        <w:t>СОГЛАСОВАНО                  СОГЛАСОВАНО</w:t>
      </w:r>
    </w:p>
    <w:p w:rsidR="00724911" w:rsidRDefault="00724911">
      <w:pPr>
        <w:pStyle w:val="ConsPlusNonformat"/>
        <w:jc w:val="both"/>
      </w:pPr>
      <w:r>
        <w:lastRenderedPageBreak/>
        <w:t>Председатель                 Заместитель председателя</w:t>
      </w:r>
    </w:p>
    <w:p w:rsidR="00724911" w:rsidRDefault="00724911">
      <w:pPr>
        <w:pStyle w:val="ConsPlusNonformat"/>
        <w:jc w:val="both"/>
      </w:pPr>
      <w:r>
        <w:t>Минского областного          Могилевского областного</w:t>
      </w:r>
    </w:p>
    <w:p w:rsidR="00724911" w:rsidRDefault="0072491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724911" w:rsidRDefault="00724911">
      <w:pPr>
        <w:pStyle w:val="ConsPlusNonformat"/>
        <w:jc w:val="both"/>
      </w:pPr>
      <w:r>
        <w:t xml:space="preserve">        Б.В.Батура                   А.М.Исаченко</w:t>
      </w:r>
    </w:p>
    <w:p w:rsidR="00724911" w:rsidRDefault="00724911">
      <w:pPr>
        <w:pStyle w:val="ConsPlusNonformat"/>
        <w:jc w:val="both"/>
      </w:pPr>
      <w:r>
        <w:t>07.07.2010                   07.07.2010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r>
        <w:t>СОГЛАСОВАНО</w:t>
      </w:r>
    </w:p>
    <w:p w:rsidR="00724911" w:rsidRDefault="00724911">
      <w:pPr>
        <w:pStyle w:val="ConsPlusNonformat"/>
        <w:jc w:val="both"/>
      </w:pPr>
      <w:r>
        <w:t>Председатель</w:t>
      </w:r>
    </w:p>
    <w:p w:rsidR="00724911" w:rsidRDefault="00724911">
      <w:pPr>
        <w:pStyle w:val="ConsPlusNonformat"/>
        <w:jc w:val="both"/>
      </w:pPr>
      <w:r>
        <w:t>Минского городского</w:t>
      </w:r>
    </w:p>
    <w:p w:rsidR="00724911" w:rsidRDefault="00724911">
      <w:pPr>
        <w:pStyle w:val="ConsPlusNonformat"/>
        <w:jc w:val="both"/>
      </w:pPr>
      <w:r>
        <w:t>исполнительного комитета</w:t>
      </w:r>
    </w:p>
    <w:p w:rsidR="00724911" w:rsidRDefault="00724911">
      <w:pPr>
        <w:pStyle w:val="ConsPlusNonformat"/>
        <w:jc w:val="both"/>
      </w:pPr>
      <w:r>
        <w:t xml:space="preserve">        Н.А.Ладутько</w:t>
      </w:r>
    </w:p>
    <w:p w:rsidR="00724911" w:rsidRDefault="00724911">
      <w:pPr>
        <w:pStyle w:val="ConsPlusNonformat"/>
        <w:jc w:val="both"/>
      </w:pPr>
      <w:r>
        <w:t>08.07.2010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jc w:val="right"/>
        <w:outlineLvl w:val="0"/>
      </w:pPr>
      <w:r>
        <w:t>Приложение 1</w:t>
      </w:r>
    </w:p>
    <w:p w:rsidR="00724911" w:rsidRDefault="00724911">
      <w:pPr>
        <w:pStyle w:val="ConsPlusNormal"/>
        <w:jc w:val="right"/>
      </w:pPr>
      <w:r>
        <w:t>к постановлению</w:t>
      </w:r>
    </w:p>
    <w:p w:rsidR="00724911" w:rsidRDefault="00724911">
      <w:pPr>
        <w:pStyle w:val="ConsPlusNormal"/>
        <w:jc w:val="right"/>
      </w:pPr>
      <w:r>
        <w:t>Министерства здравоохранения</w:t>
      </w:r>
    </w:p>
    <w:p w:rsidR="00724911" w:rsidRDefault="00724911">
      <w:pPr>
        <w:pStyle w:val="ConsPlusNormal"/>
        <w:jc w:val="right"/>
      </w:pPr>
      <w:r>
        <w:t>Республики Беларусь</w:t>
      </w:r>
    </w:p>
    <w:p w:rsidR="00724911" w:rsidRDefault="00724911">
      <w:pPr>
        <w:pStyle w:val="ConsPlusNormal"/>
        <w:jc w:val="right"/>
      </w:pPr>
      <w:r>
        <w:t>09.07.2010 N 92</w:t>
      </w:r>
    </w:p>
    <w:p w:rsidR="00724911" w:rsidRDefault="00724911">
      <w:pPr>
        <w:pStyle w:val="ConsPlusNormal"/>
        <w:jc w:val="right"/>
      </w:pPr>
      <w:r>
        <w:t>(в редакции постановления</w:t>
      </w:r>
    </w:p>
    <w:p w:rsidR="00724911" w:rsidRDefault="00724911">
      <w:pPr>
        <w:pStyle w:val="ConsPlusNormal"/>
        <w:jc w:val="right"/>
      </w:pPr>
      <w:r>
        <w:t>Министерства здравоохранения</w:t>
      </w:r>
    </w:p>
    <w:p w:rsidR="00724911" w:rsidRDefault="00724911">
      <w:pPr>
        <w:pStyle w:val="ConsPlusNormal"/>
        <w:jc w:val="right"/>
      </w:pPr>
      <w:r>
        <w:t>Республики Беларусь</w:t>
      </w:r>
    </w:p>
    <w:p w:rsidR="00724911" w:rsidRDefault="00724911">
      <w:pPr>
        <w:pStyle w:val="ConsPlusNormal"/>
        <w:jc w:val="right"/>
      </w:pPr>
      <w:r>
        <w:t>21.04.2011 N 30)</w:t>
      </w:r>
    </w:p>
    <w:p w:rsidR="00724911" w:rsidRDefault="00724911">
      <w:pPr>
        <w:pStyle w:val="ConsPlusNormal"/>
        <w:jc w:val="center"/>
      </w:pPr>
      <w:r>
        <w:t xml:space="preserve">(в ред. постановлений Минздрава от 21.04.2011 </w:t>
      </w:r>
      <w:hyperlink r:id="rId20" w:history="1">
        <w:r>
          <w:rPr>
            <w:color w:val="0000FF"/>
          </w:rPr>
          <w:t>N 30</w:t>
        </w:r>
      </w:hyperlink>
      <w:r>
        <w:t>,</w:t>
      </w:r>
    </w:p>
    <w:p w:rsidR="00724911" w:rsidRDefault="00724911">
      <w:pPr>
        <w:pStyle w:val="ConsPlusNormal"/>
        <w:jc w:val="center"/>
      </w:pPr>
      <w:r>
        <w:t xml:space="preserve">от 11.07.2012 </w:t>
      </w:r>
      <w:hyperlink r:id="rId21" w:history="1">
        <w:r>
          <w:rPr>
            <w:color w:val="0000FF"/>
          </w:rPr>
          <w:t>N 95</w:t>
        </w:r>
      </w:hyperlink>
      <w:r>
        <w:t xml:space="preserve">, от 30.12.2014 </w:t>
      </w:r>
      <w:hyperlink r:id="rId22" w:history="1">
        <w:r>
          <w:rPr>
            <w:color w:val="0000FF"/>
          </w:rPr>
          <w:t>N 118</w:t>
        </w:r>
      </w:hyperlink>
      <w:r>
        <w:t xml:space="preserve">, от 12.02.2016 </w:t>
      </w:r>
      <w:hyperlink r:id="rId23" w:history="1">
        <w:r>
          <w:rPr>
            <w:color w:val="0000FF"/>
          </w:rPr>
          <w:t>N 26</w:t>
        </w:r>
      </w:hyperlink>
      <w:r>
        <w:t>,</w:t>
      </w:r>
    </w:p>
    <w:p w:rsidR="00724911" w:rsidRDefault="00724911">
      <w:pPr>
        <w:pStyle w:val="ConsPlusNormal"/>
        <w:jc w:val="center"/>
      </w:pPr>
      <w:r>
        <w:t xml:space="preserve">от 24.11.2017 </w:t>
      </w:r>
      <w:hyperlink r:id="rId24" w:history="1">
        <w:r>
          <w:rPr>
            <w:color w:val="0000FF"/>
          </w:rPr>
          <w:t>N 103</w:t>
        </w:r>
      </w:hyperlink>
      <w:r>
        <w:t xml:space="preserve">, от 05.07.2019 </w:t>
      </w:r>
      <w:hyperlink r:id="rId25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jc w:val="both"/>
      </w:pPr>
    </w:p>
    <w:p w:rsidR="00724911" w:rsidRDefault="00724911">
      <w:pPr>
        <w:pStyle w:val="ConsPlusNonformat"/>
        <w:jc w:val="both"/>
      </w:pPr>
      <w:bookmarkStart w:id="0" w:name="P72"/>
      <w:bookmarkEnd w:id="0"/>
      <w:r>
        <w:t>Наименование организации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                                                       Форма 1 здр/у-10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                        </w:t>
      </w:r>
      <w:r>
        <w:rPr>
          <w:b/>
        </w:rPr>
        <w:t>МЕДИЦИНСКАЯ СПРАВКА</w:t>
      </w:r>
    </w:p>
    <w:p w:rsidR="00724911" w:rsidRDefault="00724911">
      <w:pPr>
        <w:pStyle w:val="ConsPlusNonformat"/>
        <w:jc w:val="both"/>
      </w:pPr>
      <w:r>
        <w:t xml:space="preserve">                           </w:t>
      </w:r>
      <w:r>
        <w:rPr>
          <w:b/>
        </w:rPr>
        <w:t>о состоянии здоровья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>Дана 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724911" w:rsidRDefault="00724911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724911" w:rsidRDefault="00724911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724911" w:rsidRDefault="00724911">
      <w:pPr>
        <w:pStyle w:val="ConsPlusNonformat"/>
        <w:jc w:val="both"/>
      </w:pPr>
      <w:r>
        <w:t xml:space="preserve">                 (число, месяц, год)</w:t>
      </w:r>
    </w:p>
    <w:p w:rsidR="00724911" w:rsidRDefault="00724911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724911" w:rsidRDefault="00724911">
      <w:pPr>
        <w:pStyle w:val="ConsPlusNonformat"/>
        <w:jc w:val="both"/>
      </w:pPr>
      <w:r>
        <w:t>Цель выдачи справки _______________________________________________________</w:t>
      </w:r>
    </w:p>
    <w:p w:rsidR="00724911" w:rsidRDefault="00724911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Дополнительные   медицинские  сведения  (результаты  медицинских  осмотров,</w:t>
      </w:r>
    </w:p>
    <w:p w:rsidR="00724911" w:rsidRDefault="00724911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Заключение_________________________________________________________________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Рекомендации 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Дата выдачи справки _______________________________________________________</w:t>
      </w:r>
    </w:p>
    <w:p w:rsidR="00724911" w:rsidRDefault="00724911">
      <w:pPr>
        <w:pStyle w:val="ConsPlusNonformat"/>
        <w:jc w:val="both"/>
      </w:pPr>
      <w:r>
        <w:t>Срок действия справки______________________________________________________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lastRenderedPageBreak/>
        <w:t>Врач-специалист (секретарь комиссии) ______________  ______________________</w:t>
      </w:r>
    </w:p>
    <w:p w:rsidR="00724911" w:rsidRDefault="00724911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Место        Руководитель организации</w:t>
      </w:r>
    </w:p>
    <w:p w:rsidR="00724911" w:rsidRDefault="00724911">
      <w:pPr>
        <w:pStyle w:val="ConsPlusNonformat"/>
        <w:jc w:val="both"/>
      </w:pPr>
      <w:r>
        <w:t xml:space="preserve">     для         (заведующий структурным</w:t>
      </w:r>
    </w:p>
    <w:p w:rsidR="00724911" w:rsidRDefault="00724911">
      <w:pPr>
        <w:pStyle w:val="ConsPlusNonformat"/>
        <w:jc w:val="both"/>
      </w:pPr>
      <w:r>
        <w:t xml:space="preserve"> фотографии </w:t>
      </w:r>
      <w:hyperlink w:anchor="P114" w:history="1">
        <w:r>
          <w:rPr>
            <w:color w:val="0000FF"/>
          </w:rPr>
          <w:t>&lt;*&gt;</w:t>
        </w:r>
      </w:hyperlink>
      <w:r>
        <w:t xml:space="preserve">  подразделением (обособленным</w:t>
      </w:r>
    </w:p>
    <w:p w:rsidR="00724911" w:rsidRDefault="00724911">
      <w:pPr>
        <w:pStyle w:val="ConsPlusNonformat"/>
        <w:jc w:val="both"/>
      </w:pPr>
      <w:r>
        <w:t xml:space="preserve">   (размер       структурным подразделением),</w:t>
      </w:r>
    </w:p>
    <w:p w:rsidR="00724911" w:rsidRDefault="00724911">
      <w:pPr>
        <w:pStyle w:val="ConsPlusNonformat"/>
        <w:jc w:val="both"/>
      </w:pPr>
      <w:r>
        <w:t xml:space="preserve"> 30 x 40 мм)     председатель комиссии) ___________  ______________________</w:t>
      </w:r>
    </w:p>
    <w:p w:rsidR="00724911" w:rsidRDefault="00724911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724911" w:rsidRDefault="00724911">
      <w:pPr>
        <w:pStyle w:val="ConsPlusNonformat"/>
        <w:jc w:val="both"/>
      </w:pPr>
      <w:r>
        <w:t xml:space="preserve">                                            М.П.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 --------------------------------</w:t>
      </w:r>
    </w:p>
    <w:p w:rsidR="00724911" w:rsidRDefault="00724911">
      <w:pPr>
        <w:pStyle w:val="ConsPlusNonformat"/>
        <w:jc w:val="both"/>
      </w:pPr>
      <w:bookmarkStart w:id="1" w:name="P114"/>
      <w:bookmarkEnd w:id="1"/>
      <w:r>
        <w:t xml:space="preserve">     &lt;*&gt;  Фотография   вклеивается   при   выдаче   медицинской  справки  о</w:t>
      </w:r>
    </w:p>
    <w:p w:rsidR="00724911" w:rsidRDefault="00724911">
      <w:pPr>
        <w:pStyle w:val="ConsPlusNonformat"/>
        <w:jc w:val="both"/>
      </w:pPr>
      <w:r>
        <w:t>состоянии здоровья,  подтверждающей  годность  к  управлению  механическими</w:t>
      </w:r>
    </w:p>
    <w:p w:rsidR="00724911" w:rsidRDefault="00724911">
      <w:pPr>
        <w:pStyle w:val="ConsPlusNonformat"/>
        <w:jc w:val="both"/>
      </w:pPr>
      <w:r>
        <w:t>транспортными средствами,   самоходными    машинами, моторными  маломерными</w:t>
      </w:r>
    </w:p>
    <w:p w:rsidR="00724911" w:rsidRDefault="00724911">
      <w:pPr>
        <w:pStyle w:val="ConsPlusNonformat"/>
        <w:jc w:val="both"/>
      </w:pPr>
      <w:r>
        <w:t>судами,  мощность     двигателя     которых   превышает    3,7    киловатта</w:t>
      </w:r>
    </w:p>
    <w:p w:rsidR="00724911" w:rsidRDefault="00724911">
      <w:pPr>
        <w:pStyle w:val="ConsPlusNonformat"/>
        <w:jc w:val="both"/>
      </w:pPr>
      <w:r>
        <w:t>(5 лошадиных сил),  а   также дубликата  указанной  медицинской  справки  о</w:t>
      </w:r>
    </w:p>
    <w:p w:rsidR="00724911" w:rsidRDefault="00724911">
      <w:pPr>
        <w:pStyle w:val="ConsPlusNonformat"/>
        <w:jc w:val="both"/>
      </w:pPr>
      <w:r>
        <w:t>состоянии здоровья.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jc w:val="right"/>
        <w:outlineLvl w:val="0"/>
      </w:pPr>
      <w:r>
        <w:t>Приложение 2</w:t>
      </w:r>
    </w:p>
    <w:p w:rsidR="00724911" w:rsidRDefault="00724911">
      <w:pPr>
        <w:pStyle w:val="ConsPlusNormal"/>
        <w:jc w:val="right"/>
      </w:pPr>
      <w:r>
        <w:t>к постановлению</w:t>
      </w:r>
    </w:p>
    <w:p w:rsidR="00724911" w:rsidRDefault="00724911">
      <w:pPr>
        <w:pStyle w:val="ConsPlusNormal"/>
        <w:jc w:val="right"/>
      </w:pPr>
      <w:r>
        <w:t>Министерства здравоохранения</w:t>
      </w:r>
    </w:p>
    <w:p w:rsidR="00724911" w:rsidRDefault="00724911">
      <w:pPr>
        <w:pStyle w:val="ConsPlusNormal"/>
        <w:jc w:val="right"/>
      </w:pPr>
      <w:r>
        <w:t>Республики Беларусь</w:t>
      </w:r>
    </w:p>
    <w:p w:rsidR="00724911" w:rsidRDefault="00724911">
      <w:pPr>
        <w:pStyle w:val="ConsPlusNormal"/>
        <w:jc w:val="right"/>
      </w:pPr>
      <w:r>
        <w:t>09.07.2010 N 92</w:t>
      </w:r>
    </w:p>
    <w:p w:rsidR="00724911" w:rsidRDefault="00724911">
      <w:pPr>
        <w:pStyle w:val="ConsPlusNormal"/>
        <w:jc w:val="center"/>
      </w:pPr>
      <w:r>
        <w:t xml:space="preserve">(в ред. постановлений Минздрава от 09.08.2011 </w:t>
      </w:r>
      <w:hyperlink r:id="rId26" w:history="1">
        <w:r>
          <w:rPr>
            <w:color w:val="0000FF"/>
          </w:rPr>
          <w:t>N 81</w:t>
        </w:r>
      </w:hyperlink>
      <w:r>
        <w:t>,</w:t>
      </w:r>
    </w:p>
    <w:p w:rsidR="00724911" w:rsidRDefault="00724911">
      <w:pPr>
        <w:pStyle w:val="ConsPlusNormal"/>
        <w:jc w:val="center"/>
      </w:pPr>
      <w:r>
        <w:t xml:space="preserve">от 30.12.2014 </w:t>
      </w:r>
      <w:hyperlink r:id="rId27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28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bookmarkStart w:id="2" w:name="P133"/>
      <w:bookmarkEnd w:id="2"/>
      <w:r>
        <w:t>Наименование организации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                                                       Форма 1 мед/у-10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ВЫПИСКА</w:t>
      </w:r>
    </w:p>
    <w:p w:rsidR="00724911" w:rsidRDefault="00724911">
      <w:pPr>
        <w:pStyle w:val="ConsPlusNonformat"/>
        <w:jc w:val="both"/>
      </w:pPr>
      <w:r>
        <w:t xml:space="preserve">                         </w:t>
      </w:r>
      <w:r>
        <w:rPr>
          <w:b/>
        </w:rPr>
        <w:t>из медицинских документов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>Дана 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724911" w:rsidRDefault="00724911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724911" w:rsidRDefault="00724911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724911" w:rsidRDefault="00724911">
      <w:pPr>
        <w:pStyle w:val="ConsPlusNonformat"/>
        <w:jc w:val="both"/>
      </w:pPr>
      <w:r>
        <w:t xml:space="preserve">                 (число, месяц, год)</w:t>
      </w:r>
    </w:p>
    <w:p w:rsidR="00724911" w:rsidRDefault="00724911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724911" w:rsidRDefault="00724911">
      <w:pPr>
        <w:pStyle w:val="ConsPlusNonformat"/>
        <w:jc w:val="both"/>
      </w:pPr>
      <w:r>
        <w:t>Место работы, учебы (профессия) ___________________________________________</w:t>
      </w:r>
    </w:p>
    <w:p w:rsidR="00724911" w:rsidRDefault="00724911">
      <w:pPr>
        <w:pStyle w:val="ConsPlusNonformat"/>
        <w:jc w:val="both"/>
      </w:pPr>
      <w:r>
        <w:t>Выписка дана для предоставления ___________________________________________</w:t>
      </w:r>
    </w:p>
    <w:p w:rsidR="00724911" w:rsidRDefault="00724911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Дополнительные медицинские сведения (результаты медицинских осмотров,</w:t>
      </w:r>
    </w:p>
    <w:p w:rsidR="00724911" w:rsidRDefault="00724911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 xml:space="preserve">     Диагноз основного заболевания 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 xml:space="preserve">     Диагноз сопутствующего заболевания 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Проведенное лечение 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Рекомендации ______________________________________________________________</w:t>
      </w:r>
    </w:p>
    <w:p w:rsidR="00724911" w:rsidRDefault="0072491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24911" w:rsidRDefault="00724911">
      <w:pPr>
        <w:pStyle w:val="ConsPlusNonformat"/>
        <w:jc w:val="both"/>
      </w:pPr>
      <w:r>
        <w:t>Дата выдачи выписки _______________________________________________________</w:t>
      </w:r>
    </w:p>
    <w:p w:rsidR="00724911" w:rsidRDefault="00724911">
      <w:pPr>
        <w:pStyle w:val="ConsPlusNonformat"/>
        <w:jc w:val="both"/>
      </w:pPr>
    </w:p>
    <w:p w:rsidR="00724911" w:rsidRDefault="00724911">
      <w:pPr>
        <w:pStyle w:val="ConsPlusNonformat"/>
        <w:jc w:val="both"/>
      </w:pPr>
      <w:r>
        <w:t>Врач-специалист ____________________               _________________________</w:t>
      </w:r>
    </w:p>
    <w:p w:rsidR="00724911" w:rsidRDefault="00724911">
      <w:pPr>
        <w:pStyle w:val="ConsPlusNonformat"/>
        <w:jc w:val="both"/>
      </w:pPr>
      <w:r>
        <w:t xml:space="preserve">                     (подпись)                        (инициалы, фамилия)</w:t>
      </w:r>
    </w:p>
    <w:p w:rsidR="00724911" w:rsidRDefault="00724911">
      <w:pPr>
        <w:pStyle w:val="ConsPlusNonformat"/>
        <w:jc w:val="both"/>
      </w:pPr>
      <w:r>
        <w:t>Заведующий структурным</w:t>
      </w:r>
    </w:p>
    <w:p w:rsidR="00724911" w:rsidRDefault="00724911">
      <w:pPr>
        <w:pStyle w:val="ConsPlusNonformat"/>
        <w:jc w:val="both"/>
      </w:pPr>
      <w:r>
        <w:t>подразделением _______________                    _________________________</w:t>
      </w:r>
    </w:p>
    <w:p w:rsidR="00724911" w:rsidRDefault="00724911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724911" w:rsidRDefault="00724911">
      <w:pPr>
        <w:pStyle w:val="ConsPlusNonformat"/>
        <w:jc w:val="both"/>
      </w:pPr>
      <w:r>
        <w:t xml:space="preserve">                   М.П.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nformat"/>
        <w:jc w:val="both"/>
      </w:pPr>
      <w:r>
        <w:t xml:space="preserve">                                               УТВЕРЖДЕНО</w:t>
      </w:r>
    </w:p>
    <w:p w:rsidR="00724911" w:rsidRDefault="00724911">
      <w:pPr>
        <w:pStyle w:val="ConsPlusNonformat"/>
        <w:jc w:val="both"/>
      </w:pPr>
      <w:r>
        <w:t xml:space="preserve">                                               Постановление</w:t>
      </w:r>
    </w:p>
    <w:p w:rsidR="00724911" w:rsidRDefault="00724911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724911" w:rsidRDefault="00724911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724911" w:rsidRDefault="00724911">
      <w:pPr>
        <w:pStyle w:val="ConsPlusNonformat"/>
        <w:jc w:val="both"/>
      </w:pPr>
      <w:r>
        <w:t xml:space="preserve">                                               09.07.2010 N 92</w:t>
      </w:r>
    </w:p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Title"/>
        <w:jc w:val="center"/>
      </w:pPr>
      <w:bookmarkStart w:id="3" w:name="P183"/>
      <w:bookmarkEnd w:id="3"/>
      <w:r>
        <w:t>ИНСТРУКЦИЯ</w:t>
      </w:r>
    </w:p>
    <w:p w:rsidR="00724911" w:rsidRDefault="00724911">
      <w:pPr>
        <w:pStyle w:val="ConsPlusTitle"/>
        <w:jc w:val="center"/>
      </w:pPr>
      <w:r>
        <w:t>О ПОРЯДКЕ ЗАПОЛНЕНИЯ ФОРМЫ 1 ЗДР/У-10 "МЕДИЦИНСКАЯ СПРАВКА О СОСТОЯНИИ ЗДОРОВЬЯ", ФОРМЫ 1 МЕД/У-10 "ВЫПИСКА ИЗ МЕДИЦИНСКИХ ДОКУМЕНТОВ"</w:t>
      </w:r>
    </w:p>
    <w:p w:rsidR="00724911" w:rsidRDefault="007249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4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Минздрава от 21.04.2011 </w:t>
            </w:r>
            <w:hyperlink r:id="rId2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3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11.07.2012 </w:t>
            </w:r>
            <w:hyperlink r:id="rId3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15.11.2012 </w:t>
            </w:r>
            <w:hyperlink r:id="rId32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3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30.12.2014 </w:t>
            </w:r>
            <w:hyperlink r:id="rId3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12.02.2016 </w:t>
            </w:r>
            <w:hyperlink r:id="rId3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724911" w:rsidRDefault="0072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3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05.07.2019 </w:t>
            </w:r>
            <w:hyperlink r:id="rId3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4911" w:rsidRDefault="00724911">
      <w:pPr>
        <w:pStyle w:val="ConsPlusNormal"/>
        <w:ind w:firstLine="540"/>
        <w:jc w:val="both"/>
      </w:pPr>
    </w:p>
    <w:p w:rsidR="00724911" w:rsidRDefault="00724911">
      <w:pPr>
        <w:pStyle w:val="ConsPlusNormal"/>
        <w:ind w:firstLine="540"/>
        <w:jc w:val="both"/>
      </w:pPr>
      <w:r>
        <w:t xml:space="preserve">1. Настоящая Инструкция определяет порядок заполнения </w:t>
      </w:r>
      <w:hyperlink w:anchor="P72" w:history="1">
        <w:r>
          <w:rPr>
            <w:color w:val="0000FF"/>
          </w:rPr>
          <w:t>формы 1 здр/у-10</w:t>
        </w:r>
      </w:hyperlink>
      <w:r>
        <w:t xml:space="preserve"> "Медицинская справка о состоянии здоровья" (далее - медицинская справка о состоянии здоровья) и </w:t>
      </w:r>
      <w:hyperlink w:anchor="P133" w:history="1">
        <w:r>
          <w:rPr>
            <w:color w:val="0000FF"/>
          </w:rPr>
          <w:t>формы 1 мед/у-10</w:t>
        </w:r>
      </w:hyperlink>
      <w:r>
        <w:t xml:space="preserve"> "Выписка из медицинских документов" (далее - выписка из медицинских документов).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2. Медицинская справка о состоянии здоровья и выписка из медицинских документов являются унифицированными формами медицинских документов, содержание и объем информации в которых зависят от цели их предоставления.</w:t>
      </w:r>
    </w:p>
    <w:p w:rsidR="00724911" w:rsidRDefault="00724911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3. Медицинская справка о состоянии здоровья и выписка из медицинских документов заполняются согласно указанным в установленных формах графам и содержат необходимую пациенту информацию о результатах его медицинского наблюдения за определенный интервал времени.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Независимо от цели предоставления в документы, указанные в </w:t>
      </w:r>
      <w:hyperlink w:anchor="P192" w:history="1">
        <w:r>
          <w:rPr>
            <w:color w:val="0000FF"/>
          </w:rPr>
          <w:t>части первой</w:t>
        </w:r>
      </w:hyperlink>
      <w:r>
        <w:t xml:space="preserve"> настоящего пункта, в обязательном порядке вносятся следующие сведения: фамилия, собственное имя, отчество (если таковое имеется) гражданина, идентификационный номер, дата рождения, место жительства (место пребывания), цель выдачи медицинской справки о состоянии здоровья и (или) выписки из медицинских документов, дата выдачи медицинской справки о состоянии здоровья и (или) выписки из медицинских документов, срок действия медицинской справки о состоянии здоровья.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38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39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медицинской справки о состоянии здоровья и выписки из медицинских документов указывается информация об инфицировании вирусом иммунодефицита человека (далее, если не указано иное, - ВИЧ) при заполнении: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lastRenderedPageBreak/>
        <w:t>медицинской справки о состоянии здоровья кандидата в усыновители, опекуны (попечители), приемные родители, родители-воспитатели детского дома семейного типа, детской деревни (городка), опекуны и попечители;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медицинской справки о состоянии здоровья, подтверждающей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выписки из медицинских документов ребенка, оформляющегося в дом-интернат;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выписки из медицинских документов, оформляемой при помещении ребенка в дом ребенка;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выписки из медицинских документов гражданина, подлежащего призыву на военную службу, службу в резерве, приписке гражданина к призывному участку;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медицинской справки о состоянии здоровья и выписки из медицинских документов в иных целях по желанию гражданина (его законного представителя).</w:t>
      </w:r>
    </w:p>
    <w:p w:rsidR="00724911" w:rsidRDefault="00724911">
      <w:pPr>
        <w:pStyle w:val="ConsPlusNormal"/>
        <w:jc w:val="both"/>
      </w:pPr>
      <w:r>
        <w:t xml:space="preserve">(часть третья п. 3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4. Медицинская справка о состоянии здоровья, содержащая информацию об инфицировании ВИЧ, заполняется на основании анализа медицинских документов.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врачом-специалистом делается запись: "Инфицирован(а) ВИЧ".</w:t>
      </w:r>
    </w:p>
    <w:p w:rsidR="00724911" w:rsidRDefault="00724911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5. Медицинская справка о состоянии здоровья, подтверждающая отсутствие (наличие) заболеваний, включенных в перечень заболеваний, представляющих опасность для здоровья населения,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терапевта (врача общей практики), дерматовенеролога, созданной в порядке, установленном </w:t>
      </w:r>
      <w:hyperlink r:id="rId42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комиссий, утвержденной постановлением Министерства здравоохранения Республики Беларусь от 10 декабря 2014 г. N 93.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представляющих опасность для здоровья населения" или "Имеются заболевания, включенные в перечень заболеваний, представляющих опасность для здоровья населения".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месяц.</w:t>
      </w:r>
    </w:p>
    <w:p w:rsidR="00724911" w:rsidRDefault="00724911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6. При выдаче медицинской справки о состоянии здоровья, содержащей информацию о годности к работе в данной профессии, в графе "Цель выдачи справки" указываются профессия, вид работы, вредные и (или) опасные производственные факторы, показатели тяжести и напряженности трудового процесса и организация, для работы в которой выдается данная медицинская справка о состоянии здоровья.</w:t>
      </w:r>
    </w:p>
    <w:p w:rsidR="00724911" w:rsidRDefault="00724911">
      <w:pPr>
        <w:pStyle w:val="ConsPlusNormal"/>
        <w:jc w:val="both"/>
      </w:pPr>
      <w:r>
        <w:t xml:space="preserve">(часть первая п.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Минздрава от 24.11.2017 N 103)</w:t>
      </w:r>
    </w:p>
    <w:p w:rsidR="00724911" w:rsidRDefault="00724911">
      <w:pPr>
        <w:pStyle w:val="ConsPlusNormal"/>
        <w:ind w:firstLine="540"/>
        <w:jc w:val="both"/>
      </w:pPr>
      <w:r>
        <w:t xml:space="preserve">Части вторая - третья п. 6 исключены.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Минздрава от 24.11.2017 N 103.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графе "Заключение" делается запись: "Годен (негоден) к работе в данной профессии, к </w:t>
      </w:r>
      <w:r>
        <w:lastRenderedPageBreak/>
        <w:t>выполнению данных видов работ, к работе в данных условиях труда".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Минздрава от 24.11.2017 N 103)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На обороте данной медицинской справки о состоянии здоровья в случаях ее выдачи лицам, деятельность которых связана с производством, хранением, транспортировкой и реализацией пищевых продуктов, питьевой воды, воспитанием и обучением детей, коммунальным и бытовым обслуживанием населения, учреждениями, осуществляющими государственный санитарный надзор, делается отметка о прохождении гигиенического обучения и воспитания и аттестации по результатам гигиенического обучения и воспитания.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6-1. Медицинская справка о состоянии здоровья, подтверждающая отсутствие (наличие) заболеваний, препятствующих работе с государственными секретами,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психиатра-нарколога, созданной в порядке, установленном </w:t>
      </w:r>
      <w:hyperlink r:id="rId48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49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50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препятствующих работе с государственными секретами" или "Имеются заболевания, включенные в перечень заболеваний, препятствующих работе с государственными секретами".</w:t>
      </w:r>
    </w:p>
    <w:p w:rsidR="00724911" w:rsidRDefault="00724911">
      <w:pPr>
        <w:pStyle w:val="ConsPlusNormal"/>
        <w:jc w:val="both"/>
      </w:pPr>
      <w:r>
        <w:t xml:space="preserve">(часть вторая п. 6-1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jc w:val="both"/>
      </w:pPr>
      <w:r>
        <w:t xml:space="preserve">(п. 6-1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Минздрава от 11.07.2012 N 95)</w:t>
      </w:r>
    </w:p>
    <w:p w:rsidR="00724911" w:rsidRDefault="007249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4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911" w:rsidRDefault="007249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4911" w:rsidRDefault="0072491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Условия</w:t>
              </w:r>
            </w:hyperlink>
            <w:r>
              <w:rPr>
                <w:color w:val="392C69"/>
              </w:rPr>
              <w:t>, при соблюдении которых возможно владение оружием гражданами при наличии заболеваний и физических недостатков, указанных в подпунктах 1.4, 1.7, 1.12, 1.13 пункта 1 и подпункте 4.2 пункта 4 перечня заболеваний и физических недостатков граждан, при наличии которых противопоказано владение оружием, определены постановлением Министерства здравоохранения Республики Беларусь от 12.04.2019 N 28.</w:t>
            </w:r>
          </w:p>
        </w:tc>
      </w:tr>
    </w:tbl>
    <w:p w:rsidR="00724911" w:rsidRDefault="00724911">
      <w:pPr>
        <w:pStyle w:val="ConsPlusNormal"/>
        <w:spacing w:before="280"/>
        <w:ind w:firstLine="540"/>
        <w:jc w:val="both"/>
      </w:pPr>
      <w:r>
        <w:t xml:space="preserve">7. Медицинская справка о состоянии здоровья, подтверждающая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оториноларинголога (врача общей практики), офтальмолога (врача общей практики), хирурга (ортопеда-травматолога, врача общей практики), психиатра-нарколога, созданной в порядке, установленном </w:t>
      </w:r>
      <w:hyperlink r:id="rId54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55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56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графе "Заключение" председателем комиссии делается запись: "Отсутствуют заболевания и физические недостатки, включенные в перечень заболеваний и физических недостатков граждан, </w:t>
      </w:r>
      <w:r>
        <w:lastRenderedPageBreak/>
        <w:t>при наличии которых противопоказано владение оружием" или "Имеются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оружием".</w:t>
      </w:r>
    </w:p>
    <w:p w:rsidR="00724911" w:rsidRDefault="00724911">
      <w:pPr>
        <w:pStyle w:val="ConsPlusNormal"/>
        <w:jc w:val="both"/>
      </w:pPr>
      <w:r>
        <w:t xml:space="preserve">(часть вторая п.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jc w:val="both"/>
      </w:pPr>
      <w:r>
        <w:t xml:space="preserve">(п.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Минздрава от 11.07.2012 N 95)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8. При выдаче медицинской справки о состоянии здоровья, подтверждающей годность к управлению механическими транспортными средствами, колесными тракторами и самоходными машинами, моторными маломерными судами, мощность двигателя которых превышает 3,7 киловатта (5 лошадиных сил) (далее - моторное маломерное судно), в графе "Заключение" делается следующая(ие) запись(и):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12.02.2016 </w:t>
      </w:r>
      <w:hyperlink r:id="rId59" w:history="1">
        <w:r>
          <w:rPr>
            <w:color w:val="0000FF"/>
          </w:rPr>
          <w:t>N 26</w:t>
        </w:r>
      </w:hyperlink>
      <w:r>
        <w:t xml:space="preserve">, от 05.07.2019 </w:t>
      </w:r>
      <w:hyperlink r:id="rId60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мопедами (категория "AM");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мотоциклами (категория "A");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автомобилями, технически допустимая общая масса которых не превышает 3500 килограммов и число мест для сидения которых, помимо сиденья водителя, не превышает восьми; автомобилями категории "B", сцепленными с прицепом, технически допустимая общая масса которого не превышает 750 килограммов; автомобилями категории "B", сцепленными с прицепом, технически допустимая общая масса которого превышает 750 килограммов, но не превышает массы автомобиля без нагрузки, а технически допустимая общая масса автомобиля и прицепа, образующих состав, суммарно не превышает 3500 килограммов (категория "B");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автомобилями, за исключением относящихся к категории "D", технически допустимая общая масса которых превышает 3500 килограммов; автомобилями категории "C", сцепленными с прицепом, технически допустимая общая масса которого не превышает 750 килограммов (категория "C");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автомобилями, предназначенными для перевозки пассажиров и имеющими более восьми мест для сидения, помимо сиденья водителя; автомобилями категории "D", сцепленными с прицепом, технически допустимая общая масса которого не превышает 750 килограммов (категория "D");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 категории "B", сцепленными с прицепом, технически допустимая общая масса которого превышает 750 килограммов и превышает массу автомобиля без нагрузки; автомобилями категории "B", сцепленными с прицепом, технически допустимая общая масса которого превышает 750 килограммов, а технически допустимая общая масса автомобиля и прицепа, образующих состав, суммарно превышает 3500 килограммов (категория "BE");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 категории "C", сцепленными с прицепом, технически допустимая общая масса которого превышает 750 килограммов (категория "CE");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автомобилями категории "D", сцепленными с прицепом, технически допустимая общая масса которого превышает 750 килограммов (категория "DE");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трамваями (категория "F");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троллейбусами (категория "I");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lastRenderedPageBreak/>
        <w:t>годен к управлению колесными тракторами и самоходными машинами всех категорий (категории колесных тракторов и самоходных машин "A", "B", "C", "D", "E", "F");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годен к управлению моторным маломерным судном.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Лицам, признанным годными к управлению механическими транспортными средствами (за исключением колесных тракторов и самоходных машин, моторных маломерных судов) с автоматической коробкой переключения передач и (или) переоборудованием механического транспортного средства, в графе "Заключение" делается запись: "Автоматическая коробка переключения передач и (или) переоборудование механического транспортного средства обязательны".</w:t>
      </w:r>
    </w:p>
    <w:p w:rsidR="00724911" w:rsidRDefault="00724911">
      <w:pPr>
        <w:pStyle w:val="ConsPlusNormal"/>
        <w:jc w:val="both"/>
      </w:pPr>
      <w:r>
        <w:t xml:space="preserve">(часть вторая п. 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Лицам, признанным годными к управлению механическими транспортными средствами, колесными тракторами и самоходными машинами, моторными маломерными судами в очках (контактных линзах), в графе "Заключение" делается запись: "Очки (контактные линзы) обязательны".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65" w:history="1">
        <w:r>
          <w:rPr>
            <w:color w:val="0000FF"/>
          </w:rPr>
          <w:t>N 118</w:t>
        </w:r>
      </w:hyperlink>
      <w:r>
        <w:t xml:space="preserve">, от 12.02.2016 </w:t>
      </w:r>
      <w:hyperlink r:id="rId66" w:history="1">
        <w:r>
          <w:rPr>
            <w:color w:val="0000FF"/>
          </w:rPr>
          <w:t>N 26</w:t>
        </w:r>
      </w:hyperlink>
      <w:r>
        <w:t xml:space="preserve">, от 05.07.2019 </w:t>
      </w:r>
      <w:hyperlink r:id="rId67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Лицам, признанным негодными к управлению транспортным средством оперативного назначения и (или) автомобилем-такси в графе "Заключение" дополнительно делается запись: "Негоден к управлению транспортным средством оперативного назначения и (или) автомобилем-такси".</w:t>
      </w:r>
    </w:p>
    <w:p w:rsidR="00724911" w:rsidRDefault="00724911">
      <w:pPr>
        <w:pStyle w:val="ConsPlusNormal"/>
        <w:jc w:val="both"/>
      </w:pPr>
      <w:r>
        <w:t xml:space="preserve">(часть четвертая п. 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указываются сроки обязательного медицинского переосвидетельствования водителя отдельно для каждой заявленной категории.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jc w:val="both"/>
      </w:pPr>
      <w:r>
        <w:t xml:space="preserve">(п. 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9. При выдаче медицинской справки о состоянии здоровья, определяющей нуждаемость в санаторно-курортном лечении, в графу "Дополнительные медицинские сведения (результаты медицинских осмотров, обследований, сведения о профилактических прививках и прочее)" вносится информация о рентгенофлюорографическом обследовании.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21.04.2011 </w:t>
      </w:r>
      <w:hyperlink r:id="rId71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72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ind w:firstLine="540"/>
        <w:jc w:val="both"/>
      </w:pPr>
      <w:r>
        <w:t xml:space="preserve">Часть исключена.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Минздрава от 21.04.2011 N 30.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"Заключение" вносятся сведения о диагнозе и решение о нуждаемости в санаторно-курортном лечении.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"Рекомендации" указывается профиль рекомендуемого санаторно-курортного лечения.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10. Медицинская справка о состоянии здоровья кандидата в усыновители, приемные родители, родители-воспитатели детского дома семейного типа, детской деревни (городка), опекуны и попечители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75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lastRenderedPageBreak/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невролога (врача общей практики), офтальмолога (врача общей практики), дерматовенеролога, оториноларинголога (врача общей практики), хирурга (ортопеда-травматолога, врача общей практики), психиатра-нарколога, акушера-гинеколога (для женщин);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анализ крови на RW.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 или "Имеются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jc w:val="both"/>
      </w:pPr>
      <w:r>
        <w:t xml:space="preserve">(п. 10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11. При выдаче 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семью, в графе "Перенесенные заболевания (иные анамнестические сведения)" указываются (при наличии данных) вес, рост и оценка по шкале Апгар ребенка при рождении, семейно-генеалогический анамнез.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вес и рост ребенка;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логопеда) с указанием диагноза, даты медицинского осмотра, подписи и личной печати врача-специалиста;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78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79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обследования (общий анализ крови, общий анализ мочи, анализ крови на ВИЧ, Hbs-Ag, RW) с указанием даты проведения исследования.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отражается общее заключение о состоянии здоровья ребенка, указывается без сокращений его физическое и нервно-психическое развитие.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12. При выдаче медицинской справки о состоянии здоровья для получения дошкольного образования и общего среднего образования, для приема в школу-интернат для детей-сирот и детей, оставшихся без попечения родителей,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профилям, по направлению деятельности "хореография" художественного профиля, а также при ежегодном </w:t>
      </w:r>
      <w:r>
        <w:lastRenderedPageBreak/>
        <w:t>разрешении посещения ребенком учреждения общего среднего образования в графе "Перенесенные заболевания (иные анамнестические сведения)" указываются сведения о перенесенных инфекционных и хирургических заболеваниях, аллергологический анамнез, включая реакции на профилактические прививки.</w:t>
      </w:r>
    </w:p>
    <w:p w:rsidR="00724911" w:rsidRDefault="00724911">
      <w:pPr>
        <w:pStyle w:val="ConsPlusNormal"/>
        <w:jc w:val="both"/>
      </w:pPr>
      <w:r>
        <w:t xml:space="preserve">(часть первая п. 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проведения, включая реакцию Манту (при приеме ребенка в учреждение дошкольного образования или учреждение общего среднего образования);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вес, рост, артериальное давление (далее - АД) ребенка;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осмотра на заразные кожные заболевания, педикулез.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 При приеме ребенка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21.04.2011 </w:t>
      </w:r>
      <w:hyperlink r:id="rId84" w:history="1">
        <w:r>
          <w:rPr>
            <w:color w:val="0000FF"/>
          </w:rPr>
          <w:t>N 30</w:t>
        </w:r>
      </w:hyperlink>
      <w:r>
        <w:t xml:space="preserve">, от 30.12.2014 </w:t>
      </w:r>
      <w:hyperlink r:id="rId85" w:history="1">
        <w:r>
          <w:rPr>
            <w:color w:val="0000FF"/>
          </w:rPr>
          <w:t>N 118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по необходимым ребенку режиму, питанию, закаливанию, рассаживанию в классе, иные рекомендации.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от шести месяцев до одного года.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12-1. При выдаче медицинской справки о состоянии здоровья для поступления на обучение в кадетские училища, специализированный лицей Министерства внутренних дел или специализированный лицей Министерства по чрезвычайным ситуациям в графе "Цель выдачи справки" делается соответствующая запись: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"Для поступления в кадетское училище";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"Для поступления в специализированный лицей Министерства внутренних дел";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"Для поступления в специализированный лицей Министерства по чрезвычайным ситуациям".</w:t>
      </w:r>
    </w:p>
    <w:p w:rsidR="00724911" w:rsidRDefault="00724911">
      <w:pPr>
        <w:pStyle w:val="ConsPlusNormal"/>
        <w:jc w:val="both"/>
      </w:pPr>
      <w:r>
        <w:t xml:space="preserve">(часть первая п. 12-1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сведения (с рождения) о перенесенных инфекционных заболеваниях, травмах, хирургических заболеваниях, аллергических реакциях, включая реакции на профилактические прививки.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"Дополнительные медицинские сведения (результаты медицинских осмотров, обследований, сведения о профилактических прививках и прочее)" указываются: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медицинского осмотра врачей-специалистов (с указанием даты медицинского осмотра и диагноза): врача-педиатра участкового (врача общей практики), врача-хирурга, врача-невролога, врача-офтальмолога, врача-оториноларинголога, врача-стоматолога детского, врача-акушера-гинеколога (для девушек), других врачей-специалистов - по медицинским показаниям;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lastRenderedPageBreak/>
        <w:t>антропометрические данные (рост, масса тела);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лабораторных и инструментальных исследований (с указанием даты проведения исследований): общий анализ крови, глюкоза крови, общий анализ мочи, электрокардиограмма, ультразвуковое исследование сердца, ультразвуковое исследование щитовидной железы, другие исследования - по медицинским показаниям;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о профилактических прививках и реакции Манту.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указываются: диагноз, группа здоровья, сведения о распределении в основную, подготовительную, специальную медицинскую группы, группу лечебной физической культуры, решение о годности по состоянию здоровья к обучению в кадетском училище, специализированном лицее Министерства внутренних дел или специализированном лицее Министерства по чрезвычайным ситуациям.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три месяца.</w:t>
      </w:r>
    </w:p>
    <w:p w:rsidR="00724911" w:rsidRDefault="00724911">
      <w:pPr>
        <w:pStyle w:val="ConsPlusNormal"/>
        <w:jc w:val="both"/>
      </w:pPr>
      <w:r>
        <w:t xml:space="preserve">(п. 12-1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13. При выдаче медицинской справки о состоянии здоровья на ребенка, отъезжающего в оздоровительный, спортивно-оздоровительный лагерь (далее - лагерь), в графе "Перенесенные заболевания (иные анамнестические сведения)" указываются сведения о перенесенных инфекционных заболеваниях, аллергологический анамнез.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Минздрава от 15.03.2013 N 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 из карты профилактических прививок ребенка о вакцинации АКДС, вес, рост и АД ребенка, результаты осмотра на заразные кожные заболевания и педикулез.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по необходимым ребенку режиму, питанию, закаливанию, иные рекомендации.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три дня.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При выдаче медицинской справки о состоянии здоровья для зачисления ребенка в лагерь труда и отдыха в графу "Заключение" вносятся сведения об имеющихся диагнозах и группе здоровья.</w:t>
      </w:r>
    </w:p>
    <w:p w:rsidR="00724911" w:rsidRDefault="00724911">
      <w:pPr>
        <w:pStyle w:val="ConsPlusNormal"/>
        <w:jc w:val="both"/>
      </w:pPr>
      <w:r>
        <w:t xml:space="preserve">(часть шестая п. 13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вносится информация о годности к работе или выполнению определенных видов работ, осуществляемых в период нахождения в лагере труда и отдыха.</w:t>
      </w:r>
    </w:p>
    <w:p w:rsidR="00724911" w:rsidRDefault="00724911">
      <w:pPr>
        <w:pStyle w:val="ConsPlusNormal"/>
        <w:jc w:val="both"/>
      </w:pPr>
      <w:r>
        <w:t xml:space="preserve">(часть седьмая п. 13 введена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jc w:val="both"/>
      </w:pPr>
      <w:r>
        <w:t xml:space="preserve">(часть восьмая п. 13 введена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14. При выдаче медицинской справки о состоянии здоровья ребенка, выезжающего на оздоровление за рубеж, в графе "Перенесенные заболевания (иные анамнестические сведения)" указываются сведения о перенесенных инфекционных заболеваниях, хирургических заболеваниях, </w:t>
      </w:r>
      <w:r>
        <w:lastRenderedPageBreak/>
        <w:t>аллергологический анамнез.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4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911" w:rsidRDefault="007249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4911" w:rsidRDefault="00724911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97" w:history="1">
              <w:r>
                <w:rPr>
                  <w:color w:val="0000FF"/>
                </w:rPr>
                <w:t>письму</w:t>
              </w:r>
            </w:hyperlink>
            <w:r>
              <w:rPr>
                <w:color w:val="392C69"/>
              </w:rPr>
              <w:t xml:space="preserve"> Министерства здравоохранения Республики Беларусь от 22.04.2013 N 02-1-16/1045 "Об оформлении медицинской справки" при отборе на выезд за рубеж рекомендуется включать в группу детей, привитых соответственно возрасту.</w:t>
            </w:r>
          </w:p>
        </w:tc>
      </w:tr>
    </w:tbl>
    <w:p w:rsidR="00724911" w:rsidRDefault="00724911">
      <w:pPr>
        <w:pStyle w:val="ConsPlusNormal"/>
        <w:spacing w:before="28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группа крови и резус-фактор ребенка;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осмотра на заразные кожные заболевания, педикулез.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"Заключение" вносятся следующие сведения: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диагноз основной и сопутствующий с указанием срока ремиссии;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решение о возможности выезда ребенка на оздоровление за рубеж, в том числе включения его в состав общей или специальной организованной группы.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о нуждаемости ребенка: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постоянном постороннем индивидуальном уходе и сопровождении в период пребывания за рубежом;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специальном режиме питания;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проведении поддерживающей или заместительной терапии с указанием названия лекарственного средства, его дозы, кратности приема, длительности курса лечения.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15. Медицинская справка о состоянии здоровья для абитуриентов, поступающих в учреждения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00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результаты медицинских осмотров врачей-специалистов с указанием даты медицинского </w:t>
      </w:r>
      <w:r>
        <w:lastRenderedPageBreak/>
        <w:t>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оториноларинголога (врача общей практики), невролога (врача общей практики), акушера-гинеколога (для женщин);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сведения о профилактических прививках с момента рождения, включая реакцию Манту и (или) Диаскин-теста, общий анализ крови, общий анализ мочи.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председателем комиссии делается запись о допуске по состоянию здоровья к обучению по специальности (профессии) и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jc w:val="both"/>
      </w:pPr>
      <w:r>
        <w:t xml:space="preserve">(п. 15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15-1. Медицинская справка о состоянии здоровья для обучающихся в учреждениях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02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оториноларинголога (врача общей практики), невролога (врача общей практики), акушера-гинеколога (для женщин).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председателем комиссии вносятся сведения о группе диспансерного наблюдения (группе здоровья) и о распределении в основную, подготовительную, специальную медицинскую группы, группу лечебной физической культуры.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jc w:val="both"/>
      </w:pPr>
      <w:r>
        <w:t xml:space="preserve">(п. 15-1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16. При выдаче медицинской справки о состоянии здоровья, содержащей информацию об оформлении ребенка в учреждение дошкольного образования, в графу "Заключение" вносится запись о том, была ли выдана (не выдана) справка о состоянии здоровья ребенка при оформлении в учреждение дошкольного образования, с указанием в случае выдачи даты ее выдачи.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17. При выдаче медицинской справки о состоянии здоровья с предоставлением информации </w:t>
      </w:r>
      <w:r>
        <w:lastRenderedPageBreak/>
        <w:t>о болезнях, домашнем режиме, карантине, об отсутствии контакта с инфекционными больными ребенка, посещающего учреждение общего среднего образования или учреждение дошкольного образования,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 осмотра на заразные кожные заболевания и педикулез.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21.04.2011 </w:t>
      </w:r>
      <w:hyperlink r:id="rId105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106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указываются: перенесенное заболевание ребенка, домашний режим, карантин и сроки их длительности; был ли ребенок в контакте с инфекционными больными по месту жительства и в организованном коллективе в течение 7 - 35 дней.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группу лечебной физической культуры, иные рекомендации.</w:t>
      </w:r>
    </w:p>
    <w:p w:rsidR="00724911" w:rsidRDefault="00724911">
      <w:pPr>
        <w:pStyle w:val="ConsPlusNormal"/>
        <w:jc w:val="both"/>
      </w:pPr>
      <w:r>
        <w:t xml:space="preserve">(часть третья п. 17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три дня.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18. При выдаче медицинской справки о состоянии здоровья с информацией о пребывании на стационарном лечении в графе "Цель выдачи справки" делается запись: "Для перерасчета платы за некоторые виды коммунальных услуг".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"Заключение" вносится запись о пребывании на стационарном лечении гражданина с указанием сроков и места пребывания.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18-1. При выдаче медицинской справки о состоянии здоровья, содержащей информацию о медицинском обследовании в амбулаторных или стационарных условиях государственной организации здравоохранения с целью установления диагноза гражданина, подлежащего призыву на военную службу, службу в резерве, направленного призывной комиссией, в графе "Цель выдачи справки" делается запись: "Проведение медицинского обследования в амбулаторных условиях по направлению призывной комиссии (указать наименование направившей призывной комиссии)" или "Проведение медицинского обследования в стационарных условиях по направлению призывной комиссии (указать наименование направившей призывной комиссии)".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делается запись о сроках пребывания гражданина, подлежащего призыву на военную службу, службу в резерве на медицинском обследовании в амбулаторных или стационарных условиях государственной организации здравоохранения.</w:t>
      </w:r>
    </w:p>
    <w:p w:rsidR="00724911" w:rsidRDefault="00724911">
      <w:pPr>
        <w:pStyle w:val="ConsPlusNormal"/>
        <w:jc w:val="both"/>
      </w:pPr>
      <w:r>
        <w:t xml:space="preserve">(п. 18-1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18-2. Медицинская справка о состоянии здоровья, подтверждающая нуждаемость в получении медицинской помощи, в том числе проведении операции,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09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"Цель выдачи справки" делается запись: "О нуждаемости в получении медицинской помощи (проведении операции)".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о наличии заболеваний, требующих оказания медицинской помощи (проведения операции);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о нуждаемости в получении конкретной медицинской помощи (проведении операции).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lastRenderedPageBreak/>
        <w:t>В графе "Заключение" председателем комиссии вносятся сведения о нуждаемости в получении медицинской помощи (проведении операции).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один год.</w:t>
      </w:r>
    </w:p>
    <w:p w:rsidR="00724911" w:rsidRDefault="00724911">
      <w:pPr>
        <w:pStyle w:val="ConsPlusNormal"/>
        <w:jc w:val="both"/>
      </w:pPr>
      <w:r>
        <w:t xml:space="preserve">(п. 18-2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19. Медицинская справка о состоянии здоровья, подтверждающая отсутствие (наличие) психиатрического и наркологического учета, заполняется соответствующими учреждениями здравоохранения при личном обращении граждан.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21.04.2011 </w:t>
      </w:r>
      <w:hyperlink r:id="rId111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112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делается запись: "Отсутствует диспансерное наблюдение за пациентом врачом-психиатром-наркологом" или "Имеется диспансерное наблюдение за пациентом врачом-психиатром-наркологом".</w:t>
      </w:r>
    </w:p>
    <w:p w:rsidR="00724911" w:rsidRDefault="00724911">
      <w:pPr>
        <w:pStyle w:val="ConsPlusNormal"/>
        <w:jc w:val="both"/>
      </w:pPr>
      <w:r>
        <w:t xml:space="preserve">(часть вторая п. 19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три месяца.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20. 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проведения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14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15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"Заключение" делается запись о результатах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jc w:val="both"/>
      </w:pPr>
      <w:r>
        <w:t xml:space="preserve">(п. 20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Минздрава от 09.08.2011 N 81)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21. 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- физическое лицо)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 (далее - освидетельствование),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проведения освидетельствования.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18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19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графе "Заключение" делается запись в соответствии с требованиями </w:t>
      </w:r>
      <w:hyperlink r:id="rId120" w:history="1">
        <w:r>
          <w:rPr>
            <w:color w:val="0000FF"/>
          </w:rPr>
          <w:t>Положения</w:t>
        </w:r>
      </w:hyperlink>
      <w: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 г. N 497.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21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22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jc w:val="both"/>
      </w:pPr>
      <w:r>
        <w:t xml:space="preserve">(п. 21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Минздрава от 09.08.2011 N 81)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22. При выдаче медицинской справки о состоянии здоровья, определяющей возможность </w:t>
      </w:r>
      <w:r>
        <w:lastRenderedPageBreak/>
        <w:t>участия в спортивно-массовых и спортивных мероприятиях (в том числе сдачи экзамена по физической культуре), в графе "Заключение" определяется годность гражданина к участию в спортивно-массовых и спортивных мероприятиях (в том числе к сдаче экзамена по физической культуре).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22-1. Медицинская справка о состоянии здоровья, подтверждающая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педиатра, хирурга, офтальмолога, оториноларинголога, стоматолога, невролога, психиатра-нарколога, акушера-гинеколога (для женщин), дерматовенеролога, созданной в порядке, установленном </w:t>
      </w:r>
      <w:hyperlink r:id="rId125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724911" w:rsidRDefault="00724911">
      <w:pPr>
        <w:pStyle w:val="ConsPlusNormal"/>
        <w:jc w:val="both"/>
      </w:pPr>
      <w:r>
        <w:t xml:space="preserve">(часть первая п. 22-1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"Цель выдачи справки" делается запись "Для помещения несовершеннолетнего в специальное учебно-воспитательное или специальное лечебно-воспитательное учреждение".</w:t>
      </w:r>
    </w:p>
    <w:p w:rsidR="00724911" w:rsidRDefault="00724911">
      <w:pPr>
        <w:pStyle w:val="ConsPlusNormal"/>
        <w:jc w:val="both"/>
      </w:pPr>
      <w:r>
        <w:t xml:space="preserve">(часть вторая п. 22-1 введена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операциях, травмах, аллергических реакциях.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из карты профилактических прививок с указанием вакцинаций и даты их проведения с рождения, включая реакцию Манту;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вес, рост, АД, электрокардиограмма;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акушера-гинеколога (для девушек - не позднее 30 дней со дня медицинского осмотра), дерматовенеролога и других (если имеются сведения) с указанием диагноза, даты медицинского осмотра;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29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30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мазок на гонорею и флору,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рентгенофлюорографического обследования органов грудной клетки (для несовершеннолетних в возрасте 17 лет и старше, для несовершеннолетних в возрасте 15 - 16 лет, имеющих повышенный риск заболевания туберкулезом).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графе "Заключение" председателем комиссии делается запись: "Отсутствуют заболевания, включенные в перечень заболеваний, при наличии которых несовершеннолетние помещаются в </w:t>
      </w:r>
      <w:r>
        <w:lastRenderedPageBreak/>
        <w:t>специальные учебно-воспитательные учреждения", или "Имеются заболевания, включенные в перечень заболеваний, при наличии которых несовершеннолетние помещаются в специальные учебно-воспитательные учреждения", или "Отсутствуют заболевания, включенные в перечень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учреждениях", или "Имеются заболевания, включенные в перечень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учреждениях".</w:t>
      </w:r>
    </w:p>
    <w:p w:rsidR="00724911" w:rsidRDefault="00724911">
      <w:pPr>
        <w:pStyle w:val="ConsPlusNormal"/>
        <w:jc w:val="both"/>
      </w:pPr>
      <w:r>
        <w:t xml:space="preserve">(часть пятая п. 22-1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по необходимым несовершеннолетнему режиму, питанию, рассаживанию в классе, сведения о распределении в основную, подготовительную, специальную медицинскую группы, группу лечебной физической культуры, иные рекомендации по организации диспансерного наблюдения и лечения по месту помещения несовершеннолетнего.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"Срок действия справки" указывается шесть месяцев.</w:t>
      </w:r>
    </w:p>
    <w:p w:rsidR="00724911" w:rsidRDefault="00724911">
      <w:pPr>
        <w:pStyle w:val="ConsPlusNormal"/>
        <w:jc w:val="both"/>
      </w:pPr>
      <w:r>
        <w:t xml:space="preserve">(п. 22-1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Минздрава от 15.11.2012 N 179)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23. При выдаче выписки из медицинских документов ребенка, оформляющегося в дом-интернат, 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 и аллергических реакциях.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невролога, психиатра-нарколога и других (если имеются сведения) с указанием диагноза, даты медицинского осмотра;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36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37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обследования (группа и резус-фактор крови, общий анализ крови, общий анализ мочи, анализ крови на ВИЧ, маркеры гепатитов B и C, RW,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Заполняется графа "Диагноз".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24. При выдаче выписки из медицинских документов для санаторно-курортного лечения в графе "Выписка дана для предоставления" указывается наименование санатория.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"Перенесенные заболевания (иные анамнестические сведения)" вносятся сведения о перенесенных заболеваниях (за исключением информации об инфицировании ВИЧ), о наследственности, аллергоанамнез с указанием переносимости лекарственных средств.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результаты медицинских осмотров врачей-специалистов с указанием даты медицинского </w:t>
      </w:r>
      <w:r>
        <w:lastRenderedPageBreak/>
        <w:t>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гинеколога (при направлении на санаторно-курортное лечение женщин) и психиатра-нарколога (при наличии в анамнезе пациента психических расстройств (заболеваний). При наличии сопутствующих заболеваний (неврологических, урологических, кожи, крови, глаз и других) вносятся результаты медицинского осмотра соответствующих врачей-специалистов или врача общей практики;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 и давностью не более трех месяцев): общий анализ крови, общий анализ мочи, электрокардиограмма, рентгенофлюорографическое обследование органов грудной клетки и другие лечебные и иные медицинские вмешательства в соответствии с профилем санатория.</w:t>
      </w:r>
    </w:p>
    <w:p w:rsidR="00724911" w:rsidRDefault="00724911">
      <w:pPr>
        <w:pStyle w:val="ConsPlusNormal"/>
        <w:jc w:val="both"/>
      </w:pPr>
      <w:r>
        <w:t xml:space="preserve">(часть третья п. 24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 в соответствии с профилем санатория. В графе "Проведенное лечение" указываются сведения о лечении гражданина согласно установленным диагнозам.</w:t>
      </w:r>
    </w:p>
    <w:p w:rsidR="00724911" w:rsidRDefault="00724911">
      <w:pPr>
        <w:pStyle w:val="ConsPlusNormal"/>
        <w:jc w:val="both"/>
      </w:pPr>
      <w:r>
        <w:t xml:space="preserve">(часть четвертая п. 24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24-1. При выдаче выписки из медицинских документов, содержащей заключение врача-специалиста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в графе "Выписка дана для предоставления"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 веществ, их аналогов, токсических или других одурманивающих веществ в биологических образцах.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30.12.2014 </w:t>
      </w:r>
      <w:hyperlink r:id="rId143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44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графе "Диагноз сопутствующего заболевания" делается запись в соответствии с требованиями </w:t>
      </w:r>
      <w:hyperlink r:id="rId145" w:history="1">
        <w:r>
          <w:rPr>
            <w:color w:val="0000FF"/>
          </w:rPr>
          <w:t>Положения</w:t>
        </w:r>
      </w:hyperlink>
      <w: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jc w:val="both"/>
      </w:pPr>
      <w:r>
        <w:t xml:space="preserve">(п. 24-1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Минздрава от 09.08.2011 N 81)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24-2. При выдаче выписки из медицинских документов для предоставления в медицинскую водительскую комиссию в графе "Перенесенные заболевания (иные анамнестические сведения)" указывается информация об обращениях пациента за медицинской помощью, включая скорую медицинскую помощь и медицинскую помощь в стационарных (амбулаторных) условиях за период, составляющий не менее пяти лет, предшествующий данному обращению гражданина, а также сведения о перенесенных заболеваниях, включающих в себя результаты диспансерных медицинских осмотров и имеющиеся хронические заболевания.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 лабораторных исследований (с указанием даты проведения исследования, давностью не более </w:t>
      </w:r>
      <w:r>
        <w:lastRenderedPageBreak/>
        <w:t>трех месяцев): общий анализ крови, общий анализ мочи, глюкоза крови - и инструментальных исследований: электрокардиограмма, результаты диагностических, лечебных и иных медицинских вмешательств.</w:t>
      </w:r>
    </w:p>
    <w:p w:rsidR="00724911" w:rsidRDefault="00724911">
      <w:pPr>
        <w:pStyle w:val="ConsPlusNormal"/>
        <w:jc w:val="both"/>
      </w:pPr>
      <w:r>
        <w:t xml:space="preserve">(п. 24-2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24-3. При выдаче выписки из медицинских документов, оформляемой при помещении ребенка в дом ребенка, в графу "Выписка дана для предоставления" вносится запись "Для помещения в дом ребенка".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вес, рост и оценка по шкале Апгар ребенка при рождении (при наличии данных), сведения о перенесенных инфекционных заболеваниях, травмах, хирургических операциях и аллергических реакциях, включая реакции на профилактические прививки.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о профилактических прививках ребенка с указанием вакцинаций и даты их проведения с рождения, включая реакцию Манту;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невролога, психиатра-нарколога и других (если имеются показания) с указанием диагноза, даты медицинского осмотра;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сведения о контакте с инфекционными больными, результаты осмотра на заразные кожные заболевания и педикулез (не ранее чем за три дня до помещения ребенка в дом ребенка).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Графа "Проведенное лечение" заполняется в случае помещения ребенка в дом ребенка из организаций здравоохранения.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графу "Рекомендации" вносятся сведения о режиме, питании, иные рекомендации по организации медицинского наблюдения ребенка.</w:t>
      </w:r>
    </w:p>
    <w:p w:rsidR="00724911" w:rsidRDefault="00724911">
      <w:pPr>
        <w:pStyle w:val="ConsPlusNormal"/>
        <w:jc w:val="both"/>
      </w:pPr>
      <w:r>
        <w:t xml:space="preserve">(п. 24-3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Минздрава от 30.12.2014 N 118)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24-4. При выдаче выписки из медицинских документов гражданина, подлежащего призыву на военную службу, службу в резерве, приписке гражданина к призывному участку, в графе "Выписка дана для предоставления" указывается военный комиссариат (обособленное подразделение военного комиссариата) района, района в городе, города без районного деления.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"Перенесенные заболевания (иные анамнестические сведения)" указываются сведения (с момента рождения)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724911" w:rsidRDefault="00724911">
      <w:pPr>
        <w:pStyle w:val="ConsPlusNormal"/>
        <w:spacing w:before="220"/>
        <w:ind w:firstLine="540"/>
        <w:jc w:val="both"/>
      </w:pPr>
      <w:bookmarkStart w:id="5" w:name="P462"/>
      <w:bookmarkEnd w:id="5"/>
      <w:r>
        <w:t xml:space="preserve">В графу "Дополнительные медицинские сведения (результаты медицинских осмотров, </w:t>
      </w:r>
      <w:r>
        <w:lastRenderedPageBreak/>
        <w:t>обследований, сведения о профилактических прививках и прочее)" вносятся сведения о профилактических прививках с момента рождения, включая реакцию Манту и (или) Диаскин-теста, заключительный диагноз, указанный в переводном эпикризе на подростка, достигшего 18-летнего возраста, имеющиеся хронические заболевания, результаты медицинских осмотров, сведения о диспансерном наблюдении (диагноз, период наблюдения), результаты лабораторных и инструментальных методов исследований, рентгенофлюорографическое обследование органов грудной клетки.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Кроме данных, указанных в </w:t>
      </w:r>
      <w:hyperlink w:anchor="P462" w:history="1">
        <w:r>
          <w:rPr>
            <w:color w:val="0000FF"/>
          </w:rPr>
          <w:t>части третьей</w:t>
        </w:r>
      </w:hyperlink>
      <w:r>
        <w:t xml:space="preserve"> настоящего пункта, для граждан, подлежащих приписке к призывному участку,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результаты: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медицинского осмотра врачами-специалистами (с указанием диагноза, даты осмотра): педиатра с указанием АД, хирурга (травматолога-ортопеда), оториноларинголога (с указанием остроты слуха), офтальмолога (с указанием остроты зрения без коррекции и с коррекцией, рефракции, цветоощущения), невролога, стоматолога, психиатра-нарколога, других врачей-специалистов (по медицинским показаниям);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лабораторных и инструментальных методов исследований (с указанием даты проведения исследования): общий анализ крови, общий анализ мочи, глюкоза крови, электрокардиограмма, ультразвуковое исследование сердца, органов брюшной полости, мочеполовой системы, щитовидной железы, другие исследования, консультации (прилагаются копии).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диагноз.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В графе "Проведенное лечение" указываются сведения о лечении гражданина, в том числе в стационарных условиях с указанием наименования организации здравоохранения, диагноза и сроков лечения (или прилагаются копии).</w:t>
      </w:r>
    </w:p>
    <w:p w:rsidR="00724911" w:rsidRDefault="00724911">
      <w:pPr>
        <w:pStyle w:val="ConsPlusNormal"/>
        <w:jc w:val="both"/>
      </w:pPr>
      <w:r>
        <w:t xml:space="preserve">(п. 24-4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25. При заполнении медицинской справки о состоянии здоровья и (или) выписки из медицинских документов дополнительные медицинские сведения и иные обязательные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ответственного за выдачу данного документа должностного лица и соответствующей печатью.</w:t>
      </w:r>
    </w:p>
    <w:p w:rsidR="00724911" w:rsidRDefault="0072491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>26. При выдаче медицинской справки о состоянии здоровья и выписки из медицинских документов в иных целях, не оговоренных настоящей Инструкцией, заполнение медицинской справки о состоянии здоровья и выписки из медицинских документов осуществляется в соответствии с требованиями нормативных правовых актов Министерства здравоохранения, если иное не установлено актами законодательства.</w:t>
      </w:r>
    </w:p>
    <w:p w:rsidR="00724911" w:rsidRDefault="00724911">
      <w:pPr>
        <w:pStyle w:val="ConsPlusNormal"/>
        <w:jc w:val="both"/>
      </w:pPr>
      <w:r>
        <w:t xml:space="preserve">(в ред. постановлений Минздрава от 11.07.2012 </w:t>
      </w:r>
      <w:hyperlink r:id="rId155" w:history="1">
        <w:r>
          <w:rPr>
            <w:color w:val="0000FF"/>
          </w:rPr>
          <w:t>N 95</w:t>
        </w:r>
      </w:hyperlink>
      <w:r>
        <w:t xml:space="preserve">, от 05.07.2019 </w:t>
      </w:r>
      <w:hyperlink r:id="rId156" w:history="1">
        <w:r>
          <w:rPr>
            <w:color w:val="0000FF"/>
          </w:rPr>
          <w:t>N 70</w:t>
        </w:r>
      </w:hyperlink>
      <w:r>
        <w:t>)</w:t>
      </w:r>
    </w:p>
    <w:p w:rsidR="00724911" w:rsidRDefault="00724911">
      <w:pPr>
        <w:pStyle w:val="ConsPlusNormal"/>
        <w:spacing w:before="220"/>
        <w:ind w:firstLine="540"/>
        <w:jc w:val="both"/>
      </w:pPr>
      <w:r>
        <w:t xml:space="preserve">27. Выдача дубликата медицинской справки о состоянии здоровья осуществляется в порядке, установленном </w:t>
      </w:r>
      <w:hyperlink r:id="rId157" w:history="1">
        <w:r>
          <w:rPr>
            <w:color w:val="0000FF"/>
          </w:rPr>
          <w:t>пунктом 7.12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 При этом в правом верхнем углу медицинской справки о состоянии здоровья делается отметка "Дубликат".</w:t>
      </w:r>
    </w:p>
    <w:p w:rsidR="00724911" w:rsidRDefault="00724911">
      <w:pPr>
        <w:pStyle w:val="ConsPlusNormal"/>
        <w:jc w:val="both"/>
      </w:pPr>
      <w:r>
        <w:t xml:space="preserve">(п. 27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Минздрава от 11.07.2012 N 95;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724911" w:rsidRDefault="00724911">
      <w:pPr>
        <w:pStyle w:val="ConsPlusNormal"/>
        <w:jc w:val="both"/>
      </w:pPr>
    </w:p>
    <w:p w:rsidR="00724911" w:rsidRDefault="00724911">
      <w:pPr>
        <w:pStyle w:val="ConsPlusNormal"/>
        <w:jc w:val="both"/>
      </w:pPr>
    </w:p>
    <w:p w:rsidR="00724911" w:rsidRDefault="0072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59" w:rsidRDefault="00E96D59">
      <w:bookmarkStart w:id="6" w:name="_GoBack"/>
      <w:bookmarkEnd w:id="6"/>
    </w:p>
    <w:sectPr w:rsidR="00E96D59" w:rsidSect="00B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11"/>
    <w:rsid w:val="00724911"/>
    <w:rsid w:val="00E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F48A-99AF-4A0F-9088-F1C6C30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24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926D65850CD21C25ACACC040535CF11734AC887F5DC6533D524E049E1974A61CE48C8395A2C3A61479EDD379z5K9I" TargetMode="External"/><Relationship Id="rId117" Type="http://schemas.openxmlformats.org/officeDocument/2006/relationships/hyperlink" Target="consultantplus://offline/ref=73926D65850CD21C25ACACC040535CF11734AC887F5DC6533D524E049E1974A61CE48C8395A2C3A61479EDD37Bz5KEI" TargetMode="External"/><Relationship Id="rId21" Type="http://schemas.openxmlformats.org/officeDocument/2006/relationships/hyperlink" Target="consultantplus://offline/ref=73926D65850CD21C25ACACC040535CF11734AC887F5DC551315342049E1974A61CE48C8395A2C3A61479EDD379z5K8I" TargetMode="External"/><Relationship Id="rId42" Type="http://schemas.openxmlformats.org/officeDocument/2006/relationships/hyperlink" Target="consultantplus://offline/ref=73926D65850CD21C25ACACC040535CF11734AC887F5DCF51305348049E1974A61CE48C8395A2C3A61479EDD378z5KDI" TargetMode="External"/><Relationship Id="rId47" Type="http://schemas.openxmlformats.org/officeDocument/2006/relationships/hyperlink" Target="consultantplus://offline/ref=73926D65850CD21C25ACACC040535CF11734AC887F5DC4593D544F049E1974A61CE48C8395A2C3A61479EDD378z5KAI" TargetMode="External"/><Relationship Id="rId63" Type="http://schemas.openxmlformats.org/officeDocument/2006/relationships/hyperlink" Target="consultantplus://offline/ref=73926D65850CD21C25ACACC040535CF11734AC887F5DC3573C574C049E1974A61CE48C8395A2C3A61479EDD378z5KFI" TargetMode="External"/><Relationship Id="rId68" Type="http://schemas.openxmlformats.org/officeDocument/2006/relationships/hyperlink" Target="consultantplus://offline/ref=73926D65850CD21C25ACACC040535CF11734AC887F5DCF5433574C049E1974A61CE48C8395A2C3A61479EDD37Fz5KCI" TargetMode="External"/><Relationship Id="rId84" Type="http://schemas.openxmlformats.org/officeDocument/2006/relationships/hyperlink" Target="consultantplus://offline/ref=73926D65850CD21C25ACACC040535CF11734AC887F5DC6513C5D42049E1974A61CE48C8395A2C3A61479EDD37Ez5KDI" TargetMode="External"/><Relationship Id="rId89" Type="http://schemas.openxmlformats.org/officeDocument/2006/relationships/hyperlink" Target="consultantplus://offline/ref=73926D65850CD21C25ACACC040535CF11734AC887F5DC4593D544F049E1974A61CE48C8395A2C3A61479EDD37Az5KDI" TargetMode="External"/><Relationship Id="rId112" Type="http://schemas.openxmlformats.org/officeDocument/2006/relationships/hyperlink" Target="consultantplus://offline/ref=73926D65850CD21C25ACACC040535CF11734AC887F5DCF5433574C049E1974A61CE48C8395A2C3A61479EDD279z5KBI" TargetMode="External"/><Relationship Id="rId133" Type="http://schemas.openxmlformats.org/officeDocument/2006/relationships/hyperlink" Target="consultantplus://offline/ref=73926D65850CD21C25ACACC040535CF11734AC887F5DC4593D544F049E1974A61CE48C8395A2C3A61479EDD37Cz5KBI" TargetMode="External"/><Relationship Id="rId138" Type="http://schemas.openxmlformats.org/officeDocument/2006/relationships/hyperlink" Target="consultantplus://offline/ref=73926D65850CD21C25ACACC040535CF11734AC887F5DC3573C574C049E1974A61CE48C8395A2C3A61479EDD378z5KDI" TargetMode="External"/><Relationship Id="rId154" Type="http://schemas.openxmlformats.org/officeDocument/2006/relationships/hyperlink" Target="consultantplus://offline/ref=73926D65850CD21C25ACACC040535CF11734AC887F5DC6513C5D42049E1974A61CE48C8395A2C3A61479EDD37Ez5K7I" TargetMode="External"/><Relationship Id="rId159" Type="http://schemas.openxmlformats.org/officeDocument/2006/relationships/hyperlink" Target="consultantplus://offline/ref=73926D65850CD21C25ACACC040535CF11734AC887F5DCF5433574C049E1974A61CE48C8395A2C3A61479EDD27Cz5KDI" TargetMode="External"/><Relationship Id="rId16" Type="http://schemas.openxmlformats.org/officeDocument/2006/relationships/hyperlink" Target="consultantplus://offline/ref=73926D65850CD21C25ACACC040535CF11734AC887F5DCF5433574C049E1974A61CE48C8395A2C3A61479EDD379z5KBI" TargetMode="External"/><Relationship Id="rId107" Type="http://schemas.openxmlformats.org/officeDocument/2006/relationships/hyperlink" Target="consultantplus://offline/ref=73926D65850CD21C25ACACC040535CF11734AC887F5DC4593D544F049E1974A61CE48C8395A2C3A61479EDD37Dz5K7I" TargetMode="External"/><Relationship Id="rId11" Type="http://schemas.openxmlformats.org/officeDocument/2006/relationships/hyperlink" Target="consultantplus://offline/ref=73926D65850CD21C25ACACC040535CF11734AC887F5DC3573C574C049E1974A61CE48C8395A2C3A61479EDD379z5KAI" TargetMode="External"/><Relationship Id="rId32" Type="http://schemas.openxmlformats.org/officeDocument/2006/relationships/hyperlink" Target="consultantplus://offline/ref=73926D65850CD21C25ACACC040535CF11734AC887F5DC55436574E049E1974A61CE48C8395A2C3A61479EDD379z5KBI" TargetMode="External"/><Relationship Id="rId37" Type="http://schemas.openxmlformats.org/officeDocument/2006/relationships/hyperlink" Target="consultantplus://offline/ref=73926D65850CD21C25ACACC040535CF11734AC887F5DCF5433574C049E1974A61CE48C8395A2C3A61479EDD37Bz5KBI" TargetMode="External"/><Relationship Id="rId53" Type="http://schemas.openxmlformats.org/officeDocument/2006/relationships/hyperlink" Target="consultantplus://offline/ref=73926D65850CD21C25ACACC040535CF11734AC887F5DCF5233564F049E1974A61CE48C8395A2C3A61479EDD378z5KBI" TargetMode="External"/><Relationship Id="rId58" Type="http://schemas.openxmlformats.org/officeDocument/2006/relationships/hyperlink" Target="consultantplus://offline/ref=73926D65850CD21C25ACACC040535CF11734AC887F5DC551315342049E1974A61CE48C8395A2C3A61479EDD378z5K8I" TargetMode="External"/><Relationship Id="rId74" Type="http://schemas.openxmlformats.org/officeDocument/2006/relationships/hyperlink" Target="consultantplus://offline/ref=73926D65850CD21C25ACACC040535CF11734AC887F5DC4593D544F049E1974A61CE48C8395A2C3A61479EDD37Bz5KAI" TargetMode="External"/><Relationship Id="rId79" Type="http://schemas.openxmlformats.org/officeDocument/2006/relationships/hyperlink" Target="consultantplus://offline/ref=73926D65850CD21C25ACACC040535CF11734AC887F5DCF5433574C049E1974A61CE48C8395A2C3A61479EDD37Ez5KBI" TargetMode="External"/><Relationship Id="rId102" Type="http://schemas.openxmlformats.org/officeDocument/2006/relationships/hyperlink" Target="consultantplus://offline/ref=73926D65850CD21C25ACACC040535CF11734AC887F5DCF51305348049E1974A61CE48C8395A2C3A61479EDD378z5KDI" TargetMode="External"/><Relationship Id="rId123" Type="http://schemas.openxmlformats.org/officeDocument/2006/relationships/hyperlink" Target="consultantplus://offline/ref=73926D65850CD21C25ACACC040535CF11734AC887F5DC6533D524E049E1974A61CE48C8395A2C3A61479EDD37Bz5KCI" TargetMode="External"/><Relationship Id="rId128" Type="http://schemas.openxmlformats.org/officeDocument/2006/relationships/hyperlink" Target="consultantplus://offline/ref=73926D65850CD21C25ACACC040535CF11734AC887F5DCF5433574C049E1974A61CE48C8395A2C3A61479EDD278z5K9I" TargetMode="External"/><Relationship Id="rId144" Type="http://schemas.openxmlformats.org/officeDocument/2006/relationships/hyperlink" Target="consultantplus://offline/ref=73926D65850CD21C25ACACC040535CF11734AC887F5DCF5433574C049E1974A61CE48C8395A2C3A61479EDD37Fz5KBI" TargetMode="External"/><Relationship Id="rId149" Type="http://schemas.openxmlformats.org/officeDocument/2006/relationships/hyperlink" Target="consultantplus://offline/ref=73926D65850CD21C25ACACC040535CF11734AC887F5DCF5433574C049E1974A61CE48C8395A2C3A61479EDD27Az5K7I" TargetMode="External"/><Relationship Id="rId5" Type="http://schemas.openxmlformats.org/officeDocument/2006/relationships/hyperlink" Target="consultantplus://offline/ref=73926D65850CD21C25ACACC040535CF11734AC887F5DC6513C5D42049E1974A61CE48C8395A2C3A61479EDD379z5KBI" TargetMode="External"/><Relationship Id="rId90" Type="http://schemas.openxmlformats.org/officeDocument/2006/relationships/hyperlink" Target="consultantplus://offline/ref=73926D65850CD21C25ACACC040535CF11734AC887F5DC556305048049E1974A61CE48C8395A2C3A61479EDD379z5K9I" TargetMode="External"/><Relationship Id="rId95" Type="http://schemas.openxmlformats.org/officeDocument/2006/relationships/hyperlink" Target="consultantplus://offline/ref=73926D65850CD21C25ACACC040535CF11734AC887F5DC556305048049E1974A61CE48C8395A2C3A61479EDD379z5K6I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73926D65850CD21C25ACACC040535CF11734AC887F5DC4593D544F049E1974A61CE48C8395A2C3A61479EDD379z5K8I" TargetMode="External"/><Relationship Id="rId27" Type="http://schemas.openxmlformats.org/officeDocument/2006/relationships/hyperlink" Target="consultantplus://offline/ref=73926D65850CD21C25ACACC040535CF11734AC887F5DC4593D544F049E1974A61CE48C8395A2C3A61479EDD379z5K7I" TargetMode="External"/><Relationship Id="rId43" Type="http://schemas.openxmlformats.org/officeDocument/2006/relationships/hyperlink" Target="consultantplus://offline/ref=73926D65850CD21C25ACACC040535CF11734AC887F5DCF5433574C049E1974A61CE48C8395A2C3A61479EDD37Dz5KEI" TargetMode="External"/><Relationship Id="rId48" Type="http://schemas.openxmlformats.org/officeDocument/2006/relationships/hyperlink" Target="consultantplus://offline/ref=73926D65850CD21C25ACACC040535CF11734AC887F5DCF51305348049E1974A61CE48C8395A2C3A61479EDD378z5KDI" TargetMode="External"/><Relationship Id="rId64" Type="http://schemas.openxmlformats.org/officeDocument/2006/relationships/hyperlink" Target="consultantplus://offline/ref=73926D65850CD21C25ACACC040535CF11734AC887F5DCF5433574C049E1974A61CE48C8395A2C3A61479EDD37Cz5K7I" TargetMode="External"/><Relationship Id="rId69" Type="http://schemas.openxmlformats.org/officeDocument/2006/relationships/hyperlink" Target="consultantplus://offline/ref=73926D65850CD21C25ACACC040535CF11734AC887F5DCF5433574C049E1974A61CE48C8395A2C3A61479EDD37Fz5KAI" TargetMode="External"/><Relationship Id="rId113" Type="http://schemas.openxmlformats.org/officeDocument/2006/relationships/hyperlink" Target="consultantplus://offline/ref=73926D65850CD21C25ACACC040535CF11734AC887F5DCF5433574C049E1974A61CE48C8395A2C3A61479EDD279z5K8I" TargetMode="External"/><Relationship Id="rId118" Type="http://schemas.openxmlformats.org/officeDocument/2006/relationships/hyperlink" Target="consultantplus://offline/ref=73926D65850CD21C25ACACC040535CF11734AC887F5DC4593D544F049E1974A61CE48C8395A2C3A61479EDD37Cz5KFI" TargetMode="External"/><Relationship Id="rId134" Type="http://schemas.openxmlformats.org/officeDocument/2006/relationships/hyperlink" Target="consultantplus://offline/ref=73926D65850CD21C25ACACC040535CF11734AC887F5DC55436574E049E1974A61CE48C8395A2C3A61479EDD379z5KBI" TargetMode="External"/><Relationship Id="rId139" Type="http://schemas.openxmlformats.org/officeDocument/2006/relationships/hyperlink" Target="consultantplus://offline/ref=73926D65850CD21C25ACACC040535CF11734AC887F5DCF5433574C049E1974A61CE48C8395A2C3A61479EDD27Bz5K7I" TargetMode="External"/><Relationship Id="rId80" Type="http://schemas.openxmlformats.org/officeDocument/2006/relationships/hyperlink" Target="consultantplus://offline/ref=73926D65850CD21C25ACACC040535CF11734AC887F5DC3573C574C049E1974A61CE48C8395A2C3A61479EDD378z5KDI" TargetMode="External"/><Relationship Id="rId85" Type="http://schemas.openxmlformats.org/officeDocument/2006/relationships/hyperlink" Target="consultantplus://offline/ref=73926D65850CD21C25ACACC040535CF11734AC887F5DC4593D544F049E1974A61CE48C8395A2C3A61479EDD37Az5KCI" TargetMode="External"/><Relationship Id="rId150" Type="http://schemas.openxmlformats.org/officeDocument/2006/relationships/hyperlink" Target="consultantplus://offline/ref=73926D65850CD21C25ACACC040535CF11734AC887F5DCF5433574C049E1974A61CE48C8395A2C3A61479EDD27Dz5KEI" TargetMode="External"/><Relationship Id="rId155" Type="http://schemas.openxmlformats.org/officeDocument/2006/relationships/hyperlink" Target="consultantplus://offline/ref=73926D65850CD21C25ACACC040535CF11734AC887F5DC551315342049E1974A61CE48C8395A2C3A61479EDD37Bz5KCI" TargetMode="External"/><Relationship Id="rId12" Type="http://schemas.openxmlformats.org/officeDocument/2006/relationships/hyperlink" Target="consultantplus://offline/ref=73926D65850CD21C25ACACC040535CF11734AC887F5DC25931544F049E1974A61CE48C8395A2C3A61479EDD379z5KAI" TargetMode="External"/><Relationship Id="rId17" Type="http://schemas.openxmlformats.org/officeDocument/2006/relationships/hyperlink" Target="consultantplus://offline/ref=73926D65850CD21C25ACACC040535CF11734AC887F5DCF5433574C049E1974A61CE48C8395A2C3A61479EDD379z5K9I" TargetMode="External"/><Relationship Id="rId33" Type="http://schemas.openxmlformats.org/officeDocument/2006/relationships/hyperlink" Target="consultantplus://offline/ref=73926D65850CD21C25ACACC040535CF11734AC887F5DC556305048049E1974A61CE48C8395A2C3A61479EDD379z5KBI" TargetMode="External"/><Relationship Id="rId38" Type="http://schemas.openxmlformats.org/officeDocument/2006/relationships/hyperlink" Target="consultantplus://offline/ref=73926D65850CD21C25ACACC040535CF11734AC887F5DC4593D544F049E1974A61CE48C8395A2C3A61479EDD378z5KDI" TargetMode="External"/><Relationship Id="rId59" Type="http://schemas.openxmlformats.org/officeDocument/2006/relationships/hyperlink" Target="consultantplus://offline/ref=73926D65850CD21C25ACACC040535CF11734AC887F5DC3573C574C049E1974A61CE48C8395A2C3A61479EDD378z5KEI" TargetMode="External"/><Relationship Id="rId103" Type="http://schemas.openxmlformats.org/officeDocument/2006/relationships/hyperlink" Target="consultantplus://offline/ref=73926D65850CD21C25ACACC040535CF11734AC887F5DCF5433574C049E1974A61CE48C8395A2C3A61479EDD371z5K8I" TargetMode="External"/><Relationship Id="rId108" Type="http://schemas.openxmlformats.org/officeDocument/2006/relationships/hyperlink" Target="consultantplus://offline/ref=73926D65850CD21C25ACACC040535CF11734AC887F5DCF5433574C049E1974A61CE48C8395A2C3A61479EDD370z5KDI" TargetMode="External"/><Relationship Id="rId124" Type="http://schemas.openxmlformats.org/officeDocument/2006/relationships/hyperlink" Target="consultantplus://offline/ref=73926D65850CD21C25ACACC040535CF11734AC887F5DC4593D544F049E1974A61CE48C8395A2C3A61479EDD37Cz5KCI" TargetMode="External"/><Relationship Id="rId129" Type="http://schemas.openxmlformats.org/officeDocument/2006/relationships/hyperlink" Target="consultantplus://offline/ref=73926D65850CD21C25ACACC040535CF11734AC887F5DC4593D544F049E1974A61CE48C8395A2C3A61479EDD37Cz5KAI" TargetMode="External"/><Relationship Id="rId20" Type="http://schemas.openxmlformats.org/officeDocument/2006/relationships/hyperlink" Target="consultantplus://offline/ref=73926D65850CD21C25ACACC040535CF11734AC887F5DC6513C5D42049E1974A61CE48C8395A2C3A61479EDD379z5K8I" TargetMode="External"/><Relationship Id="rId41" Type="http://schemas.openxmlformats.org/officeDocument/2006/relationships/hyperlink" Target="consultantplus://offline/ref=73926D65850CD21C25ACACC040535CF11734AC887F5DCF5433574C049E1974A61CE48C8395A2C3A61479EDD37Az5K6I" TargetMode="External"/><Relationship Id="rId54" Type="http://schemas.openxmlformats.org/officeDocument/2006/relationships/hyperlink" Target="consultantplus://offline/ref=73926D65850CD21C25ACACC040535CF11734AC887F5DCF51305348049E1974A61CE48C8395A2C3A61479EDD378z5KDI" TargetMode="External"/><Relationship Id="rId62" Type="http://schemas.openxmlformats.org/officeDocument/2006/relationships/hyperlink" Target="consultantplus://offline/ref=73926D65850CD21C25ACACC040535CF11734AC887F5DCF5433574C049E1974A61CE48C8395A2C3A61479EDD37Cz5K6I" TargetMode="External"/><Relationship Id="rId70" Type="http://schemas.openxmlformats.org/officeDocument/2006/relationships/hyperlink" Target="consultantplus://offline/ref=73926D65850CD21C25ACACC040535CF11734AC887F5DC6513C5D42049E1974A61CE48C8395A2C3A61479EDD37Dz5K6I" TargetMode="External"/><Relationship Id="rId75" Type="http://schemas.openxmlformats.org/officeDocument/2006/relationships/hyperlink" Target="consultantplus://offline/ref=73926D65850CD21C25ACACC040535CF11734AC887F5DCF51305348049E1974A61CE48C8395A2C3A61479EDD378z5KDI" TargetMode="External"/><Relationship Id="rId83" Type="http://schemas.openxmlformats.org/officeDocument/2006/relationships/hyperlink" Target="consultantplus://offline/ref=73926D65850CD21C25ACACC040535CF11734AC887F5DC4593D544F049E1974A61CE48C8395A2C3A61479EDD37Az5KFI" TargetMode="External"/><Relationship Id="rId88" Type="http://schemas.openxmlformats.org/officeDocument/2006/relationships/hyperlink" Target="consultantplus://offline/ref=73926D65850CD21C25ACACC040535CF11734AC887F5DC3573C574C049E1974A61CE48C8395A2C3A61479EDD37Bz5KEI" TargetMode="External"/><Relationship Id="rId91" Type="http://schemas.openxmlformats.org/officeDocument/2006/relationships/hyperlink" Target="consultantplus://offline/ref=73926D65850CD21C25ACACC040535CF11734AC887F5DCF5433574C049E1974A61CE48C8395A2C3A61479EDD37Fz5KBI" TargetMode="External"/><Relationship Id="rId96" Type="http://schemas.openxmlformats.org/officeDocument/2006/relationships/hyperlink" Target="consultantplus://offline/ref=73926D65850CD21C25ACACC040535CF11734AC887F5DCF5433574C049E1974A61CE48C8395A2C3A61479EDD37Fz5KBI" TargetMode="External"/><Relationship Id="rId111" Type="http://schemas.openxmlformats.org/officeDocument/2006/relationships/hyperlink" Target="consultantplus://offline/ref=73926D65850CD21C25ACACC040535CF11734AC887F5DC6513C5D42049E1974A61CE48C8395A2C3A61479EDD37Ez5K6I" TargetMode="External"/><Relationship Id="rId132" Type="http://schemas.openxmlformats.org/officeDocument/2006/relationships/hyperlink" Target="consultantplus://offline/ref=73926D65850CD21C25ACACC040535CF11734AC887F5DCF5433574C049E1974A61CE48C8395A2C3A61479EDD27Bz5KFI" TargetMode="External"/><Relationship Id="rId140" Type="http://schemas.openxmlformats.org/officeDocument/2006/relationships/hyperlink" Target="consultantplus://offline/ref=73926D65850CD21C25ACACC040535CF11734AC887F5DCF5433574C049E1974A61CE48C8395A2C3A61479EDD27Az5KFI" TargetMode="External"/><Relationship Id="rId145" Type="http://schemas.openxmlformats.org/officeDocument/2006/relationships/hyperlink" Target="consultantplus://offline/ref=73926D65850CD21C25ACACC040535CF11734AC887F5DC65133574C049E1974A61CE48C8395A2C3A61479EDD378z5KBI" TargetMode="External"/><Relationship Id="rId153" Type="http://schemas.openxmlformats.org/officeDocument/2006/relationships/hyperlink" Target="consultantplus://offline/ref=73926D65850CD21C25ACACC040535CF11734AC887F5DCF5433574C049E1974A61CE48C8395A2C3A61479EDD27Dz5KDI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6D65850CD21C25ACACC040535CF11734AC887F5DC6533D524E049E1974A61CE48C8395A2C3A61479EDD379z5K8I" TargetMode="External"/><Relationship Id="rId15" Type="http://schemas.openxmlformats.org/officeDocument/2006/relationships/hyperlink" Target="consultantplus://offline/ref=73926D65850CD21C25ACACC040535CF11734AC887F5DCF5336564E049E1974A61CE48C8395A2C3A61479EDD670z5KFI" TargetMode="External"/><Relationship Id="rId23" Type="http://schemas.openxmlformats.org/officeDocument/2006/relationships/hyperlink" Target="consultantplus://offline/ref=73926D65850CD21C25ACACC040535CF11734AC887F5DC3573C574C049E1974A61CE48C8395A2C3A61479EDD379z5KBI" TargetMode="External"/><Relationship Id="rId28" Type="http://schemas.openxmlformats.org/officeDocument/2006/relationships/hyperlink" Target="consultantplus://offline/ref=73926D65850CD21C25ACACC040535CF11734AC887F5DCF5433574C049E1974A61CE48C8395A2C3A61479EDD378z5K6I" TargetMode="External"/><Relationship Id="rId36" Type="http://schemas.openxmlformats.org/officeDocument/2006/relationships/hyperlink" Target="consultantplus://offline/ref=73926D65850CD21C25ACACC040535CF11734AC887F5DC25931544F049E1974A61CE48C8395A2C3A61479EDD379z5K8I" TargetMode="External"/><Relationship Id="rId49" Type="http://schemas.openxmlformats.org/officeDocument/2006/relationships/hyperlink" Target="consultantplus://offline/ref=73926D65850CD21C25ACACC040535CF11734AC887F5DC4593D544F049E1974A61CE48C8395A2C3A61479EDD378z5K9I" TargetMode="External"/><Relationship Id="rId57" Type="http://schemas.openxmlformats.org/officeDocument/2006/relationships/hyperlink" Target="consultantplus://offline/ref=73926D65850CD21C25ACACC040535CF11734AC887F5DCF5433574C049E1974A61CE48C8395A2C3A61479EDD37Cz5KDI" TargetMode="External"/><Relationship Id="rId106" Type="http://schemas.openxmlformats.org/officeDocument/2006/relationships/hyperlink" Target="consultantplus://offline/ref=73926D65850CD21C25ACACC040535CF11734AC887F5DCF5433574C049E1974A61CE48C8395A2C3A61479EDD37Fz5KBI" TargetMode="External"/><Relationship Id="rId114" Type="http://schemas.openxmlformats.org/officeDocument/2006/relationships/hyperlink" Target="consultantplus://offline/ref=73926D65850CD21C25ACACC040535CF11734AC887F5DC4593D544F049E1974A61CE48C8395A2C3A61479EDD37Cz5KFI" TargetMode="External"/><Relationship Id="rId119" Type="http://schemas.openxmlformats.org/officeDocument/2006/relationships/hyperlink" Target="consultantplus://offline/ref=73926D65850CD21C25ACACC040535CF11734AC887F5DCF5433574C049E1974A61CE48C8395A2C3A61479EDD279z5K7I" TargetMode="External"/><Relationship Id="rId127" Type="http://schemas.openxmlformats.org/officeDocument/2006/relationships/hyperlink" Target="consultantplus://offline/ref=73926D65850CD21C25ACACC040535CF11734AC887F5DCF5433574C049E1974A61CE48C8395A2C3A61479EDD278z5KAI" TargetMode="External"/><Relationship Id="rId10" Type="http://schemas.openxmlformats.org/officeDocument/2006/relationships/hyperlink" Target="consultantplus://offline/ref=73926D65850CD21C25ACACC040535CF11734AC887F5DC4593D544F049E1974A61CE48C8395A2C3A61479EDD379z5KBI" TargetMode="External"/><Relationship Id="rId31" Type="http://schemas.openxmlformats.org/officeDocument/2006/relationships/hyperlink" Target="consultantplus://offline/ref=73926D65850CD21C25ACACC040535CF11734AC887F5DC551315342049E1974A61CE48C8395A2C3A61479EDD379z5K7I" TargetMode="External"/><Relationship Id="rId44" Type="http://schemas.openxmlformats.org/officeDocument/2006/relationships/hyperlink" Target="consultantplus://offline/ref=73926D65850CD21C25ACACC040535CF11734AC887F5DC25931544F049E1974A61CE48C8395A2C3A61479EDD379z5K6I" TargetMode="External"/><Relationship Id="rId52" Type="http://schemas.openxmlformats.org/officeDocument/2006/relationships/hyperlink" Target="consultantplus://offline/ref=73926D65850CD21C25ACACC040535CF11734AC887F5DC551315342049E1974A61CE48C8395A2C3A61479EDD378z5KEI" TargetMode="External"/><Relationship Id="rId60" Type="http://schemas.openxmlformats.org/officeDocument/2006/relationships/hyperlink" Target="consultantplus://offline/ref=73926D65850CD21C25ACACC040535CF11734AC887F5DCF5433574C049E1974A61CE48C8395A2C3A61479EDD37Cz5K9I" TargetMode="External"/><Relationship Id="rId65" Type="http://schemas.openxmlformats.org/officeDocument/2006/relationships/hyperlink" Target="consultantplus://offline/ref=73926D65850CD21C25ACACC040535CF11734AC887F5DC4593D544F049E1974A61CE48C8395A2C3A61479EDD37Bz5KEI" TargetMode="External"/><Relationship Id="rId73" Type="http://schemas.openxmlformats.org/officeDocument/2006/relationships/hyperlink" Target="consultantplus://offline/ref=73926D65850CD21C25ACACC040535CF11734AC887F5DC6513C5D42049E1974A61CE48C8395A2C3A61479EDD37Fz5K6I" TargetMode="External"/><Relationship Id="rId78" Type="http://schemas.openxmlformats.org/officeDocument/2006/relationships/hyperlink" Target="consultantplus://offline/ref=73926D65850CD21C25ACACC040535CF11734AC887F5DC4593D544F049E1974A61CE48C8395A2C3A61479EDD37Bz5K7I" TargetMode="External"/><Relationship Id="rId81" Type="http://schemas.openxmlformats.org/officeDocument/2006/relationships/hyperlink" Target="consultantplus://offline/ref=73926D65850CD21C25ACACC040535CF11734AC887F5DC6513C5D42049E1974A61CE48C8395A2C3A61479EDD37Ez5KFI" TargetMode="External"/><Relationship Id="rId86" Type="http://schemas.openxmlformats.org/officeDocument/2006/relationships/hyperlink" Target="consultantplus://offline/ref=73926D65850CD21C25ACACC040535CF11734AC887F5DC3573C574C049E1974A61CE48C8395A2C3A61479EDD378z5KBI" TargetMode="External"/><Relationship Id="rId94" Type="http://schemas.openxmlformats.org/officeDocument/2006/relationships/hyperlink" Target="consultantplus://offline/ref=73926D65850CD21C25ACACC040535CF11734AC887F5DC556305048049E1974A61CE48C8395A2C3A61479EDD379z5K6I" TargetMode="External"/><Relationship Id="rId99" Type="http://schemas.openxmlformats.org/officeDocument/2006/relationships/hyperlink" Target="consultantplus://offline/ref=73926D65850CD21C25ACACC040535CF11734AC887F5DC6513C5D42049E1974A61CE48C8395A2C3A61479EDD37Ez5KAI" TargetMode="External"/><Relationship Id="rId101" Type="http://schemas.openxmlformats.org/officeDocument/2006/relationships/hyperlink" Target="consultantplus://offline/ref=73926D65850CD21C25ACACC040535CF11734AC887F5DCF5433574C049E1974A61CE48C8395A2C3A61479EDD37Ez5K6I" TargetMode="External"/><Relationship Id="rId122" Type="http://schemas.openxmlformats.org/officeDocument/2006/relationships/hyperlink" Target="consultantplus://offline/ref=73926D65850CD21C25ACACC040535CF11734AC887F5DCF5433574C049E1974A61CE48C8395A2C3A61479EDD278z5KEI" TargetMode="External"/><Relationship Id="rId130" Type="http://schemas.openxmlformats.org/officeDocument/2006/relationships/hyperlink" Target="consultantplus://offline/ref=73926D65850CD21C25ACACC040535CF11734AC887F5DCF5433574C049E1974A61CE48C8395A2C3A61479EDD278z5K6I" TargetMode="External"/><Relationship Id="rId135" Type="http://schemas.openxmlformats.org/officeDocument/2006/relationships/hyperlink" Target="consultantplus://offline/ref=73926D65850CD21C25ACACC040535CF11734AC887F5DCF5433574C049E1974A61CE48C8395A2C3A61479EDD27Bz5KAI" TargetMode="External"/><Relationship Id="rId143" Type="http://schemas.openxmlformats.org/officeDocument/2006/relationships/hyperlink" Target="consultantplus://offline/ref=73926D65850CD21C25ACACC040535CF11734AC887F5DC4593D544F049E1974A61CE48C8395A2C3A61479EDD37Cz5K7I" TargetMode="External"/><Relationship Id="rId148" Type="http://schemas.openxmlformats.org/officeDocument/2006/relationships/hyperlink" Target="consultantplus://offline/ref=73926D65850CD21C25ACACC040535CF11734AC887F5DCF5433574C049E1974A61CE48C8395A2C3A61479EDD27Az5KBI" TargetMode="External"/><Relationship Id="rId151" Type="http://schemas.openxmlformats.org/officeDocument/2006/relationships/hyperlink" Target="consultantplus://offline/ref=73926D65850CD21C25ACACC040535CF11734AC887F5DC3573C574C049E1974A61CE48C8395A2C3A61479EDD378z5KDI" TargetMode="External"/><Relationship Id="rId156" Type="http://schemas.openxmlformats.org/officeDocument/2006/relationships/hyperlink" Target="consultantplus://offline/ref=73926D65850CD21C25ACACC040535CF11734AC887F5DCF5433574C049E1974A61CE48C8395A2C3A61479EDD27Cz5K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26D65850CD21C25ACACC040535CF11734AC887F5DC556305048049E1974A61CE48C8395A2C3A61479EDD379z5KBI" TargetMode="External"/><Relationship Id="rId13" Type="http://schemas.openxmlformats.org/officeDocument/2006/relationships/hyperlink" Target="consultantplus://offline/ref=73926D65850CD21C25ACACC040535CF11734AC887F5DCF5433574C049E1974A61CE48C8395A2C3A61479EDD379z5KAI" TargetMode="External"/><Relationship Id="rId18" Type="http://schemas.openxmlformats.org/officeDocument/2006/relationships/hyperlink" Target="consultantplus://offline/ref=73926D65850CD21C25ACACC040535CF11734AC887F5DCF5433574C049E1974A61CE48C8395A2C3A61479EDD379z5K9I" TargetMode="External"/><Relationship Id="rId39" Type="http://schemas.openxmlformats.org/officeDocument/2006/relationships/hyperlink" Target="consultantplus://offline/ref=73926D65850CD21C25ACACC040535CF11734AC887F5DCF5433574C049E1974A61CE48C8395A2C3A61479EDD37Bz5K9I" TargetMode="External"/><Relationship Id="rId109" Type="http://schemas.openxmlformats.org/officeDocument/2006/relationships/hyperlink" Target="consultantplus://offline/ref=73926D65850CD21C25ACACC040535CF11734AC887F5DCF51305348049E1974A61CE48C8395A2C3A61479EDD378z5KDI" TargetMode="External"/><Relationship Id="rId34" Type="http://schemas.openxmlformats.org/officeDocument/2006/relationships/hyperlink" Target="consultantplus://offline/ref=73926D65850CD21C25ACACC040535CF11734AC887F5DC4593D544F049E1974A61CE48C8395A2C3A61479EDD378z5KCI" TargetMode="External"/><Relationship Id="rId50" Type="http://schemas.openxmlformats.org/officeDocument/2006/relationships/hyperlink" Target="consultantplus://offline/ref=73926D65850CD21C25ACACC040535CF11734AC887F5DCF5433574C049E1974A61CE48C8395A2C3A61479EDD37Dz5KAI" TargetMode="External"/><Relationship Id="rId55" Type="http://schemas.openxmlformats.org/officeDocument/2006/relationships/hyperlink" Target="consultantplus://offline/ref=73926D65850CD21C25ACACC040535CF11734AC887F5DC4593D544F049E1974A61CE48C8395A2C3A61479EDD378z5K6I" TargetMode="External"/><Relationship Id="rId76" Type="http://schemas.openxmlformats.org/officeDocument/2006/relationships/hyperlink" Target="consultantplus://offline/ref=73926D65850CD21C25ACACC040535CF11734AC887F5DCF5433574C049E1974A61CE48C8395A2C3A61479EDD37Fz5K8I" TargetMode="External"/><Relationship Id="rId97" Type="http://schemas.openxmlformats.org/officeDocument/2006/relationships/hyperlink" Target="consultantplus://offline/ref=73926D65850CD21C25ACACC040535CF11734AC887F5DC55833524A049E1974A61CE48C8395A2C3A61479EDD378z5KAI" TargetMode="External"/><Relationship Id="rId104" Type="http://schemas.openxmlformats.org/officeDocument/2006/relationships/hyperlink" Target="consultantplus://offline/ref=73926D65850CD21C25ACACC040535CF11734AC887F5DC6513C5D42049E1974A61CE48C8395A2C3A61479EDD37Ez5K8I" TargetMode="External"/><Relationship Id="rId120" Type="http://schemas.openxmlformats.org/officeDocument/2006/relationships/hyperlink" Target="consultantplus://offline/ref=73926D65850CD21C25ACACC040535CF11734AC887F5DC35631554A049E1974A61CE48C8395A2C3A61479EDD270z5K7I" TargetMode="External"/><Relationship Id="rId125" Type="http://schemas.openxmlformats.org/officeDocument/2006/relationships/hyperlink" Target="consultantplus://offline/ref=73926D65850CD21C25ACACC040535CF11734AC887F5DCF51305348049E1974A61CE48C8395A2C3A61479EDD378z5KDI" TargetMode="External"/><Relationship Id="rId141" Type="http://schemas.openxmlformats.org/officeDocument/2006/relationships/hyperlink" Target="consultantplus://offline/ref=73926D65850CD21C25ACACC040535CF11734AC887F5DCF5433574C049E1974A61CE48C8395A2C3A61479EDD27Az5KAI" TargetMode="External"/><Relationship Id="rId146" Type="http://schemas.openxmlformats.org/officeDocument/2006/relationships/hyperlink" Target="consultantplus://offline/ref=73926D65850CD21C25ACACC040535CF11734AC887F5DC4593D544F049E1974A61CE48C8395A2C3A61479EDD37Cz5K7I" TargetMode="External"/><Relationship Id="rId7" Type="http://schemas.openxmlformats.org/officeDocument/2006/relationships/hyperlink" Target="consultantplus://offline/ref=73926D65850CD21C25ACACC040535CF11734AC887F5DC551315342049E1974A61CE48C8395A2C3A61479EDD379z5KBI" TargetMode="External"/><Relationship Id="rId71" Type="http://schemas.openxmlformats.org/officeDocument/2006/relationships/hyperlink" Target="consultantplus://offline/ref=73926D65850CD21C25ACACC040535CF11734AC887F5DC6513C5D42049E1974A61CE48C8395A2C3A61479EDD37Fz5K8I" TargetMode="External"/><Relationship Id="rId92" Type="http://schemas.openxmlformats.org/officeDocument/2006/relationships/hyperlink" Target="consultantplus://offline/ref=73926D65850CD21C25ACACC040535CF11734AC887F5DC4593D544F049E1974A61CE48C8395A2C3A61479EDD37Dz5K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926D65850CD21C25ACACC040535CF11734AC887F5DC6513C5D42049E1974A61CE48C8395A2C3A61479EDD37Dz5K8I" TargetMode="External"/><Relationship Id="rId24" Type="http://schemas.openxmlformats.org/officeDocument/2006/relationships/hyperlink" Target="consultantplus://offline/ref=73926D65850CD21C25ACACC040535CF11734AC887F5DC25931544F049E1974A61CE48C8395A2C3A61479EDD379z5KBI" TargetMode="External"/><Relationship Id="rId40" Type="http://schemas.openxmlformats.org/officeDocument/2006/relationships/hyperlink" Target="consultantplus://offline/ref=73926D65850CD21C25ACACC040535CF11734AC887F5DCF5433574C049E1974A61CE48C8395A2C3A61479EDD37Bz5K6I" TargetMode="External"/><Relationship Id="rId45" Type="http://schemas.openxmlformats.org/officeDocument/2006/relationships/hyperlink" Target="consultantplus://offline/ref=73926D65850CD21C25ACACC040535CF11734AC887F5DC25931544F049E1974A61CE48C8395A2C3A61479EDD378z5KEI" TargetMode="External"/><Relationship Id="rId66" Type="http://schemas.openxmlformats.org/officeDocument/2006/relationships/hyperlink" Target="consultantplus://offline/ref=73926D65850CD21C25ACACC040535CF11734AC887F5DC3573C574C049E1974A61CE48C8395A2C3A61479EDD378z5KCI" TargetMode="External"/><Relationship Id="rId87" Type="http://schemas.openxmlformats.org/officeDocument/2006/relationships/hyperlink" Target="consultantplus://offline/ref=73926D65850CD21C25ACACC040535CF11734AC887F5DCF5433574C049E1974A61CE48C8395A2C3A61479EDD37Fz5KBI" TargetMode="External"/><Relationship Id="rId110" Type="http://schemas.openxmlformats.org/officeDocument/2006/relationships/hyperlink" Target="consultantplus://offline/ref=73926D65850CD21C25ACACC040535CF11734AC887F5DCF5433574C049E1974A61CE48C8395A2C3A61479EDD370z5K8I" TargetMode="External"/><Relationship Id="rId115" Type="http://schemas.openxmlformats.org/officeDocument/2006/relationships/hyperlink" Target="consultantplus://offline/ref=73926D65850CD21C25ACACC040535CF11734AC887F5DCF5433574C049E1974A61CE48C8395A2C3A61479EDD37Fz5KBI" TargetMode="External"/><Relationship Id="rId131" Type="http://schemas.openxmlformats.org/officeDocument/2006/relationships/hyperlink" Target="consultantplus://offline/ref=73926D65850CD21C25ACACC040535CF11734AC887F5DC3573C574C049E1974A61CE48C8395A2C3A61479EDD378z5KDI" TargetMode="External"/><Relationship Id="rId136" Type="http://schemas.openxmlformats.org/officeDocument/2006/relationships/hyperlink" Target="consultantplus://offline/ref=73926D65850CD21C25ACACC040535CF11734AC887F5DC4593D544F049E1974A61CE48C8395A2C3A61479EDD37Cz5K8I" TargetMode="External"/><Relationship Id="rId157" Type="http://schemas.openxmlformats.org/officeDocument/2006/relationships/hyperlink" Target="consultantplus://offline/ref=73926D65850CD21C25ACACC040535CF11734AC887F5DCF56315D4F049E1974A61CE48C8395A2C3A6147BECDA78z5KBI" TargetMode="External"/><Relationship Id="rId61" Type="http://schemas.openxmlformats.org/officeDocument/2006/relationships/hyperlink" Target="consultantplus://offline/ref=73926D65850CD21C25ACACC040535CF11734AC887F5DCF5433574C049E1974A61CE48C8395A2C3A61479EDD37Cz5K6I" TargetMode="External"/><Relationship Id="rId82" Type="http://schemas.openxmlformats.org/officeDocument/2006/relationships/hyperlink" Target="consultantplus://offline/ref=73926D65850CD21C25ACACC040535CF11734AC887F5DCF5433574C049E1974A61CE48C8395A2C3A61479EDD37Fz5KBI" TargetMode="External"/><Relationship Id="rId152" Type="http://schemas.openxmlformats.org/officeDocument/2006/relationships/hyperlink" Target="consultantplus://offline/ref=73926D65850CD21C25ACACC040535CF11734AC887F5DC4593D544F049E1974A61CE48C8395A2C3A61479EDD37Fz5KEI" TargetMode="External"/><Relationship Id="rId19" Type="http://schemas.openxmlformats.org/officeDocument/2006/relationships/hyperlink" Target="consultantplus://offline/ref=73926D65850CD21C25ACACC040535CF11734AC887F5DCF5433574C049E1974A61CE48C8395A2C3A61479EDD379z5K6I" TargetMode="External"/><Relationship Id="rId14" Type="http://schemas.openxmlformats.org/officeDocument/2006/relationships/hyperlink" Target="consultantplus://offline/ref=73926D65850CD21C25ACACC040535CF11734AC887F5DCF5336564E049E1974A61CE48C8395A2C3A61479EDD27Bz5K9I" TargetMode="External"/><Relationship Id="rId30" Type="http://schemas.openxmlformats.org/officeDocument/2006/relationships/hyperlink" Target="consultantplus://offline/ref=73926D65850CD21C25ACACC040535CF11734AC887F5DC6533D524E049E1974A61CE48C8395A2C3A61479EDD378z5K6I" TargetMode="External"/><Relationship Id="rId35" Type="http://schemas.openxmlformats.org/officeDocument/2006/relationships/hyperlink" Target="consultantplus://offline/ref=73926D65850CD21C25ACACC040535CF11734AC887F5DC3573C574C049E1974A61CE48C8395A2C3A61479EDD379z5K8I" TargetMode="External"/><Relationship Id="rId56" Type="http://schemas.openxmlformats.org/officeDocument/2006/relationships/hyperlink" Target="consultantplus://offline/ref=73926D65850CD21C25ACACC040535CF11734AC887F5DCF5433574C049E1974A61CE48C8395A2C3A61479EDD37Cz5KEI" TargetMode="External"/><Relationship Id="rId77" Type="http://schemas.openxmlformats.org/officeDocument/2006/relationships/hyperlink" Target="consultantplus://offline/ref=73926D65850CD21C25ACACC040535CF11734AC887F5DCF5433574C049E1974A61CE48C8395A2C3A61479EDD37Ez5KAI" TargetMode="External"/><Relationship Id="rId100" Type="http://schemas.openxmlformats.org/officeDocument/2006/relationships/hyperlink" Target="consultantplus://offline/ref=73926D65850CD21C25ACACC040535CF11734AC887F5DCF51305348049E1974A61CE48C8395A2C3A61479EDD378z5KDI" TargetMode="External"/><Relationship Id="rId105" Type="http://schemas.openxmlformats.org/officeDocument/2006/relationships/hyperlink" Target="consultantplus://offline/ref=73926D65850CD21C25ACACC040535CF11734AC887F5DC6513C5D42049E1974A61CE48C8395A2C3A61479EDD37Ez5K9I" TargetMode="External"/><Relationship Id="rId126" Type="http://schemas.openxmlformats.org/officeDocument/2006/relationships/hyperlink" Target="consultantplus://offline/ref=73926D65850CD21C25ACACC040535CF11734AC887F5DCF5433574C049E1974A61CE48C8395A2C3A61479EDD278z5KCI" TargetMode="External"/><Relationship Id="rId147" Type="http://schemas.openxmlformats.org/officeDocument/2006/relationships/hyperlink" Target="consultantplus://offline/ref=73926D65850CD21C25ACACC040535CF11734AC887F5DC6533D524E049E1974A61CE48C8395A2C3A61479EDD37Bz5KAI" TargetMode="External"/><Relationship Id="rId8" Type="http://schemas.openxmlformats.org/officeDocument/2006/relationships/hyperlink" Target="consultantplus://offline/ref=73926D65850CD21C25ACACC040535CF11734AC887F5DC55436574E049E1974A61CE48C8395A2C3A61479EDD379z5KBI" TargetMode="External"/><Relationship Id="rId51" Type="http://schemas.openxmlformats.org/officeDocument/2006/relationships/hyperlink" Target="consultantplus://offline/ref=73926D65850CD21C25ACACC040535CF11734AC887F5DCF5433574C049E1974A61CE48C8395A2C3A61479EDD37Dz5K9I" TargetMode="External"/><Relationship Id="rId72" Type="http://schemas.openxmlformats.org/officeDocument/2006/relationships/hyperlink" Target="consultantplus://offline/ref=73926D65850CD21C25ACACC040535CF11734AC887F5DCF5433574C049E1974A61CE48C8395A2C3A61479EDD37Fz5KBI" TargetMode="External"/><Relationship Id="rId93" Type="http://schemas.openxmlformats.org/officeDocument/2006/relationships/hyperlink" Target="consultantplus://offline/ref=73926D65850CD21C25ACACC040535CF11734AC887F5DC556305048049E1974A61CE48C8395A2C3A61479EDD379z5K6I" TargetMode="External"/><Relationship Id="rId98" Type="http://schemas.openxmlformats.org/officeDocument/2006/relationships/hyperlink" Target="consultantplus://offline/ref=73926D65850CD21C25ACACC040535CF11734AC887F5DC4593D544F049E1974A61CE48C8395A2C3A61479EDD37Dz5KAI" TargetMode="External"/><Relationship Id="rId121" Type="http://schemas.openxmlformats.org/officeDocument/2006/relationships/hyperlink" Target="consultantplus://offline/ref=73926D65850CD21C25ACACC040535CF11734AC887F5DC4593D544F049E1974A61CE48C8395A2C3A61479EDD37Cz5KFI" TargetMode="External"/><Relationship Id="rId142" Type="http://schemas.openxmlformats.org/officeDocument/2006/relationships/hyperlink" Target="consultantplus://offline/ref=73926D65850CD21C25ACACC040535CF11734AC887F5DC4593D544F049E1974A61CE48C8395A2C3A61479EDD37Cz5K6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926D65850CD21C25ACACC040535CF11734AC887F5DCF5433574C049E1974A61CE48C8395A2C3A61479EDD378z5KFI" TargetMode="External"/><Relationship Id="rId46" Type="http://schemas.openxmlformats.org/officeDocument/2006/relationships/hyperlink" Target="consultantplus://offline/ref=73926D65850CD21C25ACACC040535CF11734AC887F5DC25931544F049E1974A61CE48C8395A2C3A61479EDD378z5KCI" TargetMode="External"/><Relationship Id="rId67" Type="http://schemas.openxmlformats.org/officeDocument/2006/relationships/hyperlink" Target="consultantplus://offline/ref=73926D65850CD21C25ACACC040535CF11734AC887F5DCF5433574C049E1974A61CE48C8395A2C3A61479EDD37Fz5KFI" TargetMode="External"/><Relationship Id="rId116" Type="http://schemas.openxmlformats.org/officeDocument/2006/relationships/hyperlink" Target="consultantplus://offline/ref=73926D65850CD21C25ACACC040535CF11734AC887F5DC4593D544F049E1974A61CE48C8395A2C3A61479EDD37Cz5KFI" TargetMode="External"/><Relationship Id="rId137" Type="http://schemas.openxmlformats.org/officeDocument/2006/relationships/hyperlink" Target="consultantplus://offline/ref=73926D65850CD21C25ACACC040535CF11734AC887F5DCF5433574C049E1974A61CE48C8395A2C3A61479EDD27Bz5KBI" TargetMode="External"/><Relationship Id="rId158" Type="http://schemas.openxmlformats.org/officeDocument/2006/relationships/hyperlink" Target="consultantplus://offline/ref=73926D65850CD21C25ACACC040535CF11734AC887F5DC551315342049E1974A61CE48C8395A2C3A61479EDD37Bz5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12576</Words>
  <Characters>71686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2019-10-29T08:10:00Z</dcterms:created>
  <dcterms:modified xsi:type="dcterms:W3CDTF">2019-10-29T08:11:00Z</dcterms:modified>
</cp:coreProperties>
</file>